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697" w:tblpY="48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8A07C2" w:rsidRPr="00036364" w14:paraId="23CD4BF8" w14:textId="77777777" w:rsidTr="008A07C2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4B1FF380" w14:textId="77777777" w:rsidR="008A07C2" w:rsidRPr="00036364" w:rsidRDefault="008A07C2" w:rsidP="008A07C2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8A07C2" w:rsidRPr="00036364" w14:paraId="0823761B" w14:textId="77777777" w:rsidTr="008A07C2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5E8341A" w14:textId="77777777" w:rsidR="008A07C2" w:rsidRPr="00036364" w:rsidRDefault="008A07C2" w:rsidP="008A07C2">
            <w:pPr>
              <w:pStyle w:val="NoSpacing"/>
              <w:rPr>
                <w:sz w:val="52"/>
                <w:szCs w:val="52"/>
              </w:rPr>
            </w:pPr>
            <w:r w:rsidRPr="00800BD7">
              <w:rPr>
                <w:sz w:val="52"/>
                <w:szCs w:val="52"/>
              </w:rPr>
              <w:t xml:space="preserve">Preparation of potassium </w:t>
            </w:r>
            <w:proofErr w:type="spellStart"/>
            <w:r w:rsidRPr="00800BD7">
              <w:rPr>
                <w:sz w:val="52"/>
                <w:szCs w:val="52"/>
              </w:rPr>
              <w:t>trioxalatoferrate</w:t>
            </w:r>
            <w:proofErr w:type="spellEnd"/>
          </w:p>
        </w:tc>
      </w:tr>
      <w:tr w:rsidR="008A07C2" w:rsidRPr="00036364" w14:paraId="09F83A20" w14:textId="77777777" w:rsidTr="008A07C2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376A72D" w14:textId="77777777" w:rsidR="008A07C2" w:rsidRPr="000959EE" w:rsidRDefault="008A07C2" w:rsidP="008A07C2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B5F8DC9" w14:textId="74C6F1CC" w:rsidR="008A07C2" w:rsidRDefault="00ED4F40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371C05" wp14:editId="1F76B744">
                <wp:simplePos x="0" y="0"/>
                <wp:positionH relativeFrom="column">
                  <wp:posOffset>-266700</wp:posOffset>
                </wp:positionH>
                <wp:positionV relativeFrom="paragraph">
                  <wp:posOffset>5669280</wp:posOffset>
                </wp:positionV>
                <wp:extent cx="35128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864A" w14:textId="77777777" w:rsidR="00ED4F40" w:rsidRPr="007471DD" w:rsidRDefault="00ED4F40" w:rsidP="00ED4F4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8F9FA"/>
                              </w:rPr>
                              <w:t>Korky</w:t>
                            </w:r>
                            <w:proofErr w:type="spellEnd"/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8F9FA"/>
                              </w:rPr>
                              <w:t>Buchek</w:t>
                            </w:r>
                            <w:proofErr w:type="spellEnd"/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via Wikimedia Commons under a </w:t>
                            </w:r>
                            <w:hyperlink r:id="rId5" w:history="1">
                              <w:r w:rsidRPr="007471DD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Creative Commons 4.0 license</w:t>
                              </w:r>
                            </w:hyperlink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71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446.4pt;width:276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DNIAIAAB4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" stroked="f">
                <v:textbox style="mso-fit-shape-to-text:t">
                  <w:txbxContent>
                    <w:p w14:paraId="23D8864A" w14:textId="77777777" w:rsidR="00ED4F40" w:rsidRPr="007471DD" w:rsidRDefault="00ED4F40" w:rsidP="00ED4F4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471DD">
                        <w:rPr>
                          <w:rFonts w:cstheme="minorHAnsi"/>
                          <w:sz w:val="16"/>
                          <w:szCs w:val="16"/>
                        </w:rPr>
                        <w:t xml:space="preserve">Photo: </w:t>
                      </w:r>
                      <w:proofErr w:type="spellStart"/>
                      <w:r w:rsidRPr="007471DD">
                        <w:rPr>
                          <w:rFonts w:cstheme="minorHAnsi"/>
                          <w:sz w:val="16"/>
                          <w:szCs w:val="16"/>
                          <w:shd w:val="clear" w:color="auto" w:fill="F8F9FA"/>
                        </w:rPr>
                        <w:t>Korky</w:t>
                      </w:r>
                      <w:proofErr w:type="spellEnd"/>
                      <w:r w:rsidRPr="007471DD">
                        <w:rPr>
                          <w:rFonts w:cstheme="minorHAnsi"/>
                          <w:sz w:val="16"/>
                          <w:szCs w:val="16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7471DD">
                        <w:rPr>
                          <w:rFonts w:cstheme="minorHAnsi"/>
                          <w:sz w:val="16"/>
                          <w:szCs w:val="16"/>
                          <w:shd w:val="clear" w:color="auto" w:fill="F8F9FA"/>
                        </w:rPr>
                        <w:t>Buchek</w:t>
                      </w:r>
                      <w:proofErr w:type="spellEnd"/>
                      <w:r w:rsidRPr="007471DD">
                        <w:rPr>
                          <w:rFonts w:cstheme="minorHAnsi"/>
                          <w:sz w:val="16"/>
                          <w:szCs w:val="16"/>
                        </w:rPr>
                        <w:t xml:space="preserve"> via Wikimedia Commons under a </w:t>
                      </w:r>
                      <w:hyperlink r:id="rId6" w:history="1">
                        <w:r w:rsidRPr="007471DD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Creative Commons 4.0 license</w:t>
                        </w:r>
                      </w:hyperlink>
                      <w:r w:rsidRPr="007471D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CFF">
        <w:rPr>
          <w:noProof/>
        </w:rPr>
        <w:drawing>
          <wp:anchor distT="0" distB="0" distL="114300" distR="114300" simplePos="0" relativeHeight="251662336" behindDoc="0" locked="0" layoutInCell="1" allowOverlap="1" wp14:anchorId="17F99574" wp14:editId="2205AB98">
            <wp:simplePos x="0" y="0"/>
            <wp:positionH relativeFrom="column">
              <wp:posOffset>-327660</wp:posOffset>
            </wp:positionH>
            <wp:positionV relativeFrom="paragraph">
              <wp:posOffset>2583180</wp:posOffset>
            </wp:positionV>
            <wp:extent cx="3563620" cy="3055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82E">
        <w:rPr>
          <w:noProof/>
        </w:rPr>
        <w:drawing>
          <wp:anchor distT="0" distB="0" distL="114300" distR="114300" simplePos="0" relativeHeight="251660288" behindDoc="0" locked="0" layoutInCell="1" allowOverlap="1" wp14:anchorId="6EAAED1D" wp14:editId="6C464F1B">
            <wp:simplePos x="0" y="0"/>
            <wp:positionH relativeFrom="column">
              <wp:posOffset>-510540</wp:posOffset>
            </wp:positionH>
            <wp:positionV relativeFrom="paragraph">
              <wp:posOffset>-541020</wp:posOffset>
            </wp:positionV>
            <wp:extent cx="1455420" cy="576583"/>
            <wp:effectExtent l="0" t="0" r="0" b="0"/>
            <wp:wrapNone/>
            <wp:docPr id="3" name="Picture 3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AC3">
        <w:br w:type="page"/>
      </w:r>
    </w:p>
    <w:p w14:paraId="331521FE" w14:textId="5CE13B35" w:rsidR="00693CD2" w:rsidRDefault="00547842" w:rsidP="005256A5">
      <w:pPr>
        <w:pStyle w:val="Title"/>
        <w:spacing w:before="0"/>
      </w:pPr>
      <w:r>
        <w:lastRenderedPageBreak/>
        <w:t>Preparation</w:t>
      </w:r>
      <w:r w:rsidR="00500CF9">
        <w:t xml:space="preserve"> of potassium </w:t>
      </w:r>
      <w:proofErr w:type="spellStart"/>
      <w:r w:rsidR="00500CF9">
        <w:t>trioxalatoferrate</w:t>
      </w:r>
      <w:proofErr w:type="spellEnd"/>
    </w:p>
    <w:p w14:paraId="4CC5EC82" w14:textId="6970C39A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AA73E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AA73E8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188B9D37" w14:textId="0939DBAE" w:rsidR="005E7009" w:rsidRPr="00AA73E8" w:rsidRDefault="0036542B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C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090CF9" wp14:editId="54D79464">
            <wp:simplePos x="0" y="0"/>
            <wp:positionH relativeFrom="column">
              <wp:posOffset>4914900</wp:posOffset>
            </wp:positionH>
            <wp:positionV relativeFrom="paragraph">
              <wp:posOffset>250190</wp:posOffset>
            </wp:positionV>
            <wp:extent cx="1135966" cy="7772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96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009" w:rsidRPr="00AA73E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6CE228A" w14:textId="77777777" w:rsidR="0036542B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</w:t>
      </w:r>
      <w:r w:rsidR="00766930">
        <w:rPr>
          <w:rFonts w:ascii="Times New Roman" w:hAnsi="Times New Roman" w:cs="Times New Roman"/>
          <w:sz w:val="24"/>
          <w:szCs w:val="24"/>
        </w:rPr>
        <w:t>o</w:t>
      </w:r>
      <w:r w:rsidRPr="005E7009">
        <w:rPr>
          <w:rFonts w:ascii="Times New Roman" w:hAnsi="Times New Roman" w:cs="Times New Roman"/>
          <w:sz w:val="24"/>
          <w:szCs w:val="24"/>
        </w:rPr>
        <w:t>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III) contains the complex ion, [Fe(C</w:t>
      </w:r>
      <w:r w:rsidR="00766930" w:rsidRPr="00981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7009">
        <w:rPr>
          <w:rFonts w:ascii="Times New Roman" w:hAnsi="Times New Roman" w:cs="Times New Roman"/>
          <w:sz w:val="24"/>
          <w:szCs w:val="24"/>
        </w:rPr>
        <w:t>O</w:t>
      </w:r>
      <w:r w:rsidR="00981E08" w:rsidRPr="00981E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7009">
        <w:rPr>
          <w:rFonts w:ascii="Times New Roman" w:hAnsi="Times New Roman" w:cs="Times New Roman"/>
          <w:sz w:val="24"/>
          <w:szCs w:val="24"/>
        </w:rPr>
        <w:t>)</w:t>
      </w:r>
      <w:r w:rsidRPr="00981E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7009">
        <w:rPr>
          <w:rFonts w:ascii="Times New Roman" w:hAnsi="Times New Roman" w:cs="Times New Roman"/>
          <w:sz w:val="24"/>
          <w:szCs w:val="24"/>
        </w:rPr>
        <w:t>]</w:t>
      </w:r>
      <w:r w:rsidR="00981E08" w:rsidRPr="00981E08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5E7009">
        <w:rPr>
          <w:rFonts w:ascii="Times New Roman" w:hAnsi="Times New Roman" w:cs="Times New Roman"/>
          <w:sz w:val="24"/>
          <w:szCs w:val="24"/>
        </w:rPr>
        <w:t xml:space="preserve"> in which three oxalate ions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bind to an iron(III) ion in an octahedral arrangement. </w:t>
      </w:r>
    </w:p>
    <w:p w14:paraId="29572825" w14:textId="4FAB74D6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The oxalate ions behave as ligands.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 xml:space="preserve">III) can be prepared from ammonium iron(II) sulphate. A solution of </w:t>
      </w:r>
      <w:proofErr w:type="gramStart"/>
      <w:r w:rsidRPr="005E7009">
        <w:rPr>
          <w:rFonts w:ascii="Times New Roman" w:hAnsi="Times New Roman" w:cs="Times New Roman"/>
          <w:sz w:val="24"/>
          <w:szCs w:val="24"/>
        </w:rPr>
        <w:t>the</w:t>
      </w:r>
      <w:r w:rsidR="0036542B">
        <w:rPr>
          <w:rFonts w:ascii="Times New Roman" w:hAnsi="Times New Roman" w:cs="Times New Roman"/>
          <w:sz w:val="24"/>
          <w:szCs w:val="24"/>
        </w:rPr>
        <w:t xml:space="preserve">  </w:t>
      </w:r>
      <w:r w:rsidRPr="005E7009">
        <w:rPr>
          <w:rFonts w:ascii="Times New Roman" w:hAnsi="Times New Roman" w:cs="Times New Roman"/>
          <w:sz w:val="24"/>
          <w:szCs w:val="24"/>
        </w:rPr>
        <w:t>latter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 xml:space="preserve"> is first treated with oxalic acid to form a precipitate of iron(II) oxalate and ammonium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hydrogensulphate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 xml:space="preserve"> solution. The </w:t>
      </w:r>
      <w:proofErr w:type="gramStart"/>
      <w:r w:rsidRPr="005E7009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Il) oxalate is isolated from the mixture and on reaction with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hydrogen peroxide and potassium oxalate, potassium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(III) and a precipitate of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iron(III) hydroxide are produced. On further treatment with oxalic acid, the </w:t>
      </w:r>
      <w:proofErr w:type="gramStart"/>
      <w:r w:rsidRPr="005E7009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III) hydroxide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reacts to form more potassium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r w:rsidR="0036542B">
        <w:rPr>
          <w:rFonts w:ascii="Times New Roman" w:hAnsi="Times New Roman" w:cs="Times New Roman"/>
          <w:sz w:val="24"/>
          <w:szCs w:val="24"/>
        </w:rPr>
        <w:t>III</w:t>
      </w:r>
      <w:r w:rsidRPr="005E7009">
        <w:rPr>
          <w:rFonts w:ascii="Times New Roman" w:hAnsi="Times New Roman" w:cs="Times New Roman"/>
          <w:sz w:val="24"/>
          <w:szCs w:val="24"/>
        </w:rPr>
        <w:t>):</w:t>
      </w:r>
    </w:p>
    <w:p w14:paraId="3210FB70" w14:textId="04019C27" w:rsidR="005E7009" w:rsidRDefault="001C2BD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89C10" wp14:editId="042EB989">
            <wp:extent cx="5943600" cy="38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009" w:rsidRPr="005E7009">
        <w:rPr>
          <w:rFonts w:ascii="Times New Roman" w:hAnsi="Times New Roman" w:cs="Times New Roman"/>
          <w:sz w:val="24"/>
          <w:szCs w:val="24"/>
        </w:rPr>
        <w:t xml:space="preserve">On cooling, crystals of hydrated potassium </w:t>
      </w:r>
      <w:proofErr w:type="spellStart"/>
      <w:proofErr w:type="gramStart"/>
      <w:r w:rsidR="005E7009"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="005E7009"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7009" w:rsidRPr="005E7009">
        <w:rPr>
          <w:rFonts w:ascii="Times New Roman" w:hAnsi="Times New Roman" w:cs="Times New Roman"/>
          <w:sz w:val="24"/>
          <w:szCs w:val="24"/>
        </w:rPr>
        <w:t>III), K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7009" w:rsidRPr="005E7009">
        <w:rPr>
          <w:rFonts w:ascii="Times New Roman" w:hAnsi="Times New Roman" w:cs="Times New Roman"/>
          <w:sz w:val="24"/>
          <w:szCs w:val="24"/>
        </w:rPr>
        <w:t>[Fe</w:t>
      </w:r>
      <w:r w:rsidR="006A081F" w:rsidRPr="006A081F">
        <w:rPr>
          <w:rFonts w:ascii="Times New Roman" w:hAnsi="Times New Roman" w:cs="Times New Roman"/>
          <w:sz w:val="24"/>
          <w:szCs w:val="24"/>
        </w:rPr>
        <w:t xml:space="preserve"> </w:t>
      </w:r>
      <w:r w:rsidR="006A081F" w:rsidRPr="005E7009">
        <w:rPr>
          <w:rFonts w:ascii="Times New Roman" w:hAnsi="Times New Roman" w:cs="Times New Roman"/>
          <w:sz w:val="24"/>
          <w:szCs w:val="24"/>
        </w:rPr>
        <w:t>Fe(C</w:t>
      </w:r>
      <w:r w:rsidR="006A081F" w:rsidRPr="00981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081F" w:rsidRPr="005E7009">
        <w:rPr>
          <w:rFonts w:ascii="Times New Roman" w:hAnsi="Times New Roman" w:cs="Times New Roman"/>
          <w:sz w:val="24"/>
          <w:szCs w:val="24"/>
        </w:rPr>
        <w:t>O</w:t>
      </w:r>
      <w:r w:rsidR="006A081F" w:rsidRPr="00981E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A081F" w:rsidRPr="005E7009">
        <w:rPr>
          <w:rFonts w:ascii="Times New Roman" w:hAnsi="Times New Roman" w:cs="Times New Roman"/>
          <w:sz w:val="24"/>
          <w:szCs w:val="24"/>
        </w:rPr>
        <w:t>)</w:t>
      </w:r>
      <w:r w:rsidR="006A081F" w:rsidRPr="00981E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A081F" w:rsidRPr="006A081F">
        <w:rPr>
          <w:rFonts w:ascii="Times New Roman" w:hAnsi="Times New Roman" w:cs="Times New Roman"/>
          <w:sz w:val="24"/>
          <w:szCs w:val="24"/>
        </w:rPr>
        <w:t>]</w:t>
      </w:r>
      <w:r w:rsidR="006A081F">
        <w:rPr>
          <w:rFonts w:ascii="Times New Roman" w:hAnsi="Times New Roman" w:cs="Times New Roman"/>
          <w:sz w:val="24"/>
          <w:szCs w:val="24"/>
        </w:rPr>
        <w:t>.</w:t>
      </w:r>
      <w:r w:rsidR="005E7009" w:rsidRPr="005E7009">
        <w:rPr>
          <w:rFonts w:ascii="Times New Roman" w:hAnsi="Times New Roman" w:cs="Times New Roman"/>
          <w:sz w:val="24"/>
          <w:szCs w:val="24"/>
        </w:rPr>
        <w:t>3H</w:t>
      </w:r>
      <w:r w:rsidR="006A081F" w:rsidRPr="006A0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7009" w:rsidRPr="005E7009">
        <w:rPr>
          <w:rFonts w:ascii="Times New Roman" w:hAnsi="Times New Roman" w:cs="Times New Roman"/>
          <w:sz w:val="24"/>
          <w:szCs w:val="24"/>
        </w:rPr>
        <w:t>O separate from</w:t>
      </w:r>
      <w:r w:rsidR="006A081F">
        <w:rPr>
          <w:rFonts w:ascii="Times New Roman" w:hAnsi="Times New Roman" w:cs="Times New Roman"/>
          <w:sz w:val="24"/>
          <w:szCs w:val="24"/>
        </w:rPr>
        <w:t xml:space="preserve"> </w:t>
      </w:r>
      <w:r w:rsidR="005E7009" w:rsidRPr="005E7009">
        <w:rPr>
          <w:rFonts w:ascii="Times New Roman" w:hAnsi="Times New Roman" w:cs="Times New Roman"/>
          <w:sz w:val="24"/>
          <w:szCs w:val="24"/>
        </w:rPr>
        <w:t xml:space="preserve">the reaction mixture. </w:t>
      </w:r>
    </w:p>
    <w:p w14:paraId="4CD02A02" w14:textId="68E85E26" w:rsidR="008A07C2" w:rsidRDefault="008A07C2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27534EB" w14:textId="77777777" w:rsidR="008A07C2" w:rsidRPr="001B46F7" w:rsidRDefault="008A07C2" w:rsidP="008A07C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6F7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257C0240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216F13CA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Hydrated ammonium iron(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) sulphate may irritate the eyes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skin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respiratory system</w:t>
      </w:r>
      <w:r w:rsidRPr="005E70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Avoid raising dust. </w:t>
      </w:r>
      <w:r w:rsidRPr="005E7009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 xml:space="preserve"> eye protection and consider gloves if significant spillage is likely.</w:t>
      </w:r>
    </w:p>
    <w:p w14:paraId="3D56EB40" w14:textId="77777777" w:rsidR="008A07C2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</w:t>
      </w:r>
      <w:r w:rsidRPr="005E7009">
        <w:rPr>
          <w:rFonts w:ascii="Times New Roman" w:hAnsi="Times New Roman" w:cs="Times New Roman"/>
          <w:sz w:val="24"/>
          <w:szCs w:val="24"/>
        </w:rPr>
        <w:t>xalic acid solution</w:t>
      </w:r>
      <w:r>
        <w:rPr>
          <w:rFonts w:ascii="Times New Roman" w:hAnsi="Times New Roman" w:cs="Times New Roman"/>
          <w:sz w:val="24"/>
          <w:szCs w:val="24"/>
        </w:rPr>
        <w:t xml:space="preserve"> is of no significant hazard.</w:t>
      </w:r>
    </w:p>
    <w:p w14:paraId="4A8BB8F0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7009">
        <w:rPr>
          <w:rFonts w:ascii="Times New Roman" w:hAnsi="Times New Roman" w:cs="Times New Roman"/>
          <w:sz w:val="24"/>
          <w:szCs w:val="24"/>
        </w:rPr>
        <w:t xml:space="preserve">otassium oxalate solution and the product, 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E7009">
        <w:rPr>
          <w:rFonts w:ascii="Times New Roman" w:hAnsi="Times New Roman" w:cs="Times New Roman"/>
          <w:sz w:val="24"/>
          <w:szCs w:val="24"/>
        </w:rPr>
        <w:t>IIl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) are har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7009">
        <w:rPr>
          <w:rFonts w:ascii="Times New Roman" w:hAnsi="Times New Roman" w:cs="Times New Roman"/>
          <w:sz w:val="24"/>
          <w:szCs w:val="24"/>
        </w:rPr>
        <w:t>ful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ingestion and are irritating to the eyes and skin. Wear </w:t>
      </w:r>
      <w:r>
        <w:rPr>
          <w:rFonts w:ascii="Times New Roman" w:hAnsi="Times New Roman" w:cs="Times New Roman"/>
          <w:sz w:val="24"/>
          <w:szCs w:val="24"/>
        </w:rPr>
        <w:t>eye protection and consider gloves if significant spillage is likely.</w:t>
      </w:r>
    </w:p>
    <w:p w14:paraId="6D429BFD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20 volume hydrogen peroxide is irritating to the eyes and skin. </w:t>
      </w:r>
      <w:r>
        <w:rPr>
          <w:rFonts w:ascii="Times New Roman" w:hAnsi="Times New Roman" w:cs="Times New Roman"/>
          <w:sz w:val="24"/>
          <w:szCs w:val="24"/>
        </w:rPr>
        <w:t>Wear eye protection and consider gloves if significant spillage is likely.</w:t>
      </w:r>
    </w:p>
    <w:p w14:paraId="2F6719B8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Ethanol is volatile, highly ﬂammable, irritating to the eyes and intoxicating if inhaled or ingested.</w:t>
      </w:r>
      <w:r>
        <w:rPr>
          <w:rFonts w:ascii="Times New Roman" w:hAnsi="Times New Roman" w:cs="Times New Roman"/>
          <w:sz w:val="24"/>
          <w:szCs w:val="24"/>
        </w:rPr>
        <w:t xml:space="preserve"> Keep away from sources of ignition, work in a well-ventilated laboratory and wear eye protection.</w:t>
      </w:r>
    </w:p>
    <w:p w14:paraId="21527566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mol l</w:t>
      </w:r>
      <w:r w:rsidRPr="009E60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E7009">
        <w:rPr>
          <w:rFonts w:ascii="Times New Roman" w:hAnsi="Times New Roman" w:cs="Times New Roman"/>
          <w:sz w:val="24"/>
          <w:szCs w:val="24"/>
        </w:rPr>
        <w:t xml:space="preserve"> sulphuric acid is corrosive. Wear </w:t>
      </w:r>
      <w:r>
        <w:rPr>
          <w:rFonts w:ascii="Times New Roman" w:hAnsi="Times New Roman" w:cs="Times New Roman"/>
          <w:sz w:val="24"/>
          <w:szCs w:val="24"/>
        </w:rPr>
        <w:t>goggles (BE EN166 3) and consider gloves if spillage is likely.</w:t>
      </w:r>
    </w:p>
    <w:p w14:paraId="3570C653" w14:textId="77777777" w:rsidR="008A07C2" w:rsidRPr="005E7009" w:rsidRDefault="008A07C2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0CFBC34" w14:textId="77777777" w:rsidR="008A07C2" w:rsidRDefault="008A07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8AB4AE" w14:textId="736E7D74" w:rsidR="005E7009" w:rsidRPr="00A632BA" w:rsidRDefault="005E7009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2B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2BA" w:rsidRPr="00A632BA" w14:paraId="3542F76A" w14:textId="77777777" w:rsidTr="00A632BA">
        <w:tc>
          <w:tcPr>
            <w:tcW w:w="4675" w:type="dxa"/>
          </w:tcPr>
          <w:p w14:paraId="52881A4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hydrated ammonium </w:t>
            </w:r>
            <w:proofErr w:type="gramStart"/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iron(</w:t>
            </w:r>
            <w:proofErr w:type="gramEnd"/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II) sulphate</w:t>
            </w:r>
          </w:p>
        </w:tc>
        <w:tc>
          <w:tcPr>
            <w:tcW w:w="4675" w:type="dxa"/>
          </w:tcPr>
          <w:p w14:paraId="4A658F9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oxalic acid solution</w:t>
            </w:r>
          </w:p>
        </w:tc>
      </w:tr>
      <w:tr w:rsidR="00A632BA" w:rsidRPr="00A632BA" w14:paraId="35CA44C3" w14:textId="77777777" w:rsidTr="00A632BA">
        <w:tc>
          <w:tcPr>
            <w:tcW w:w="4675" w:type="dxa"/>
          </w:tcPr>
          <w:p w14:paraId="651A69A2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potassium oxalate solution</w:t>
            </w:r>
          </w:p>
        </w:tc>
        <w:tc>
          <w:tcPr>
            <w:tcW w:w="4675" w:type="dxa"/>
          </w:tcPr>
          <w:p w14:paraId="41535AAC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dilute sulphuric acid</w:t>
            </w:r>
          </w:p>
        </w:tc>
      </w:tr>
      <w:tr w:rsidR="00A632BA" w:rsidRPr="00A632BA" w14:paraId="5CE5FA85" w14:textId="77777777" w:rsidTr="00A632BA">
        <w:tc>
          <w:tcPr>
            <w:tcW w:w="4675" w:type="dxa"/>
          </w:tcPr>
          <w:p w14:paraId="2BBCC33C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20 volume hydrogen peroxide</w:t>
            </w:r>
          </w:p>
        </w:tc>
        <w:tc>
          <w:tcPr>
            <w:tcW w:w="4675" w:type="dxa"/>
          </w:tcPr>
          <w:p w14:paraId="039A98D6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A632BA" w:rsidRPr="00A632BA" w14:paraId="32EBA678" w14:textId="77777777" w:rsidTr="00A632BA">
        <w:tc>
          <w:tcPr>
            <w:tcW w:w="4675" w:type="dxa"/>
          </w:tcPr>
          <w:p w14:paraId="7DC8A3A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4675" w:type="dxa"/>
          </w:tcPr>
          <w:p w14:paraId="153BD1C8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A63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glass beakers </w:t>
            </w:r>
          </w:p>
        </w:tc>
      </w:tr>
      <w:tr w:rsidR="00A632BA" w:rsidRPr="00A632BA" w14:paraId="7E7F8D5A" w14:textId="77777777" w:rsidTr="00A632BA">
        <w:tc>
          <w:tcPr>
            <w:tcW w:w="4675" w:type="dxa"/>
          </w:tcPr>
          <w:p w14:paraId="155E2802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balance (accurate to 0.01 g) </w:t>
            </w:r>
          </w:p>
        </w:tc>
        <w:tc>
          <w:tcPr>
            <w:tcW w:w="4675" w:type="dxa"/>
          </w:tcPr>
          <w:p w14:paraId="5831831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hot plate </w:t>
            </w:r>
          </w:p>
        </w:tc>
      </w:tr>
      <w:tr w:rsidR="00A632BA" w:rsidRPr="00A632BA" w14:paraId="4C5B1801" w14:textId="77777777" w:rsidTr="00A632BA">
        <w:tc>
          <w:tcPr>
            <w:tcW w:w="4675" w:type="dxa"/>
          </w:tcPr>
          <w:p w14:paraId="7E5EC122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glass stirring rod </w:t>
            </w:r>
          </w:p>
        </w:tc>
        <w:tc>
          <w:tcPr>
            <w:tcW w:w="4675" w:type="dxa"/>
          </w:tcPr>
          <w:p w14:paraId="142436E8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A63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</w:t>
            </w:r>
          </w:p>
        </w:tc>
      </w:tr>
      <w:tr w:rsidR="00A632BA" w:rsidRPr="00A632BA" w14:paraId="66CB9E78" w14:textId="77777777" w:rsidTr="00A632BA">
        <w:tc>
          <w:tcPr>
            <w:tcW w:w="4675" w:type="dxa"/>
          </w:tcPr>
          <w:p w14:paraId="5DB4C144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thermometer </w:t>
            </w:r>
          </w:p>
        </w:tc>
        <w:tc>
          <w:tcPr>
            <w:tcW w:w="4675" w:type="dxa"/>
          </w:tcPr>
          <w:p w14:paraId="7A6744E9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dropper </w:t>
            </w:r>
          </w:p>
        </w:tc>
      </w:tr>
      <w:tr w:rsidR="00A632BA" w:rsidRPr="00A632BA" w14:paraId="512B209B" w14:textId="77777777" w:rsidTr="00A632BA">
        <w:tc>
          <w:tcPr>
            <w:tcW w:w="4675" w:type="dxa"/>
          </w:tcPr>
          <w:p w14:paraId="2C8B5D4D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glass ﬁlter funnel</w:t>
            </w:r>
          </w:p>
        </w:tc>
        <w:tc>
          <w:tcPr>
            <w:tcW w:w="4675" w:type="dxa"/>
          </w:tcPr>
          <w:p w14:paraId="7987288A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filter papers</w:t>
            </w:r>
          </w:p>
        </w:tc>
      </w:tr>
      <w:tr w:rsidR="00A632BA" w:rsidRPr="00A632BA" w14:paraId="312E0A5F" w14:textId="77777777" w:rsidTr="00A632BA">
        <w:tc>
          <w:tcPr>
            <w:tcW w:w="4675" w:type="dxa"/>
          </w:tcPr>
          <w:p w14:paraId="7E8EB87D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A63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crystallising basin</w:t>
            </w:r>
          </w:p>
        </w:tc>
        <w:tc>
          <w:tcPr>
            <w:tcW w:w="4675" w:type="dxa"/>
          </w:tcPr>
          <w:p w14:paraId="44489FFA" w14:textId="2E0C3099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glass</w:t>
            </w:r>
          </w:p>
        </w:tc>
      </w:tr>
    </w:tbl>
    <w:p w14:paraId="7A07F1C4" w14:textId="77777777" w:rsidR="001B46F7" w:rsidRDefault="001B46F7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BF6751B" w14:textId="77777777" w:rsidR="001B46F7" w:rsidRDefault="001B46F7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8E9FF13" w14:textId="0383A24F" w:rsidR="005E7009" w:rsidRPr="001B46F7" w:rsidRDefault="005E7009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6F7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E240954" w14:textId="591F10C1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 xml:space="preserve">Weigh a </w:t>
      </w:r>
      <w:r w:rsidR="001B46F7" w:rsidRPr="001B143E">
        <w:rPr>
          <w:rFonts w:ascii="Times New Roman" w:hAnsi="Times New Roman" w:cs="Times New Roman"/>
          <w:sz w:val="24"/>
          <w:szCs w:val="24"/>
        </w:rPr>
        <w:t>100 cm</w:t>
      </w:r>
      <w:r w:rsidR="001B46F7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glass beaker and to it, add approximately 5 g of hydrated ammonium iron(</w:t>
      </w:r>
      <w:proofErr w:type="spellStart"/>
      <w:r w:rsidRPr="001B143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B143E">
        <w:rPr>
          <w:rFonts w:ascii="Times New Roman" w:hAnsi="Times New Roman" w:cs="Times New Roman"/>
          <w:sz w:val="24"/>
          <w:szCs w:val="24"/>
        </w:rPr>
        <w:t>)sulphate, (NH</w:t>
      </w:r>
      <w:r w:rsidR="001B46F7" w:rsidRPr="001B14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B143E">
        <w:rPr>
          <w:rFonts w:ascii="Times New Roman" w:hAnsi="Times New Roman" w:cs="Times New Roman"/>
          <w:sz w:val="24"/>
          <w:szCs w:val="24"/>
        </w:rPr>
        <w:t>)</w:t>
      </w:r>
      <w:r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>SO</w:t>
      </w:r>
      <w:r w:rsidR="00856E1D" w:rsidRPr="001B14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B143E">
        <w:rPr>
          <w:rFonts w:ascii="Times New Roman" w:hAnsi="Times New Roman" w:cs="Times New Roman"/>
          <w:sz w:val="24"/>
          <w:szCs w:val="24"/>
        </w:rPr>
        <w:t>)</w:t>
      </w:r>
      <w:r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143E">
        <w:rPr>
          <w:rFonts w:ascii="Times New Roman" w:hAnsi="Times New Roman" w:cs="Times New Roman"/>
          <w:sz w:val="24"/>
          <w:szCs w:val="24"/>
        </w:rPr>
        <w:t>.6H</w:t>
      </w:r>
      <w:r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143E">
        <w:rPr>
          <w:rFonts w:ascii="Times New Roman" w:hAnsi="Times New Roman" w:cs="Times New Roman"/>
          <w:sz w:val="24"/>
          <w:szCs w:val="24"/>
        </w:rPr>
        <w:t>O. Reweigh the beaker and its contents.</w:t>
      </w:r>
    </w:p>
    <w:p w14:paraId="04FBBA42" w14:textId="642D8C5B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Add approximately l5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B143E">
        <w:rPr>
          <w:rFonts w:ascii="Times New Roman" w:hAnsi="Times New Roman" w:cs="Times New Roman"/>
          <w:sz w:val="24"/>
          <w:szCs w:val="24"/>
        </w:rPr>
        <w:t>of deionised water and 1cm’ of dilute sulphuric acid to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 xml:space="preserve">ammonium 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>II) sulphate. Warm the mixture to dissolve the solid.</w:t>
      </w:r>
    </w:p>
    <w:p w14:paraId="48251778" w14:textId="5155B8E3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 xml:space="preserve">Once the ammonium 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 xml:space="preserve">II) sulphate has dissolved, add 25 </w:t>
      </w:r>
      <w:r w:rsidR="00856E1D" w:rsidRPr="001B143E">
        <w:rPr>
          <w:rFonts w:ascii="Times New Roman" w:hAnsi="Times New Roman" w:cs="Times New Roman"/>
          <w:sz w:val="24"/>
          <w:szCs w:val="24"/>
        </w:rPr>
        <w:t>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oxalic acid solution.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237DA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Place the beaker on a hot plate and slowly heat the mixture with stirring until it boils.</w:t>
      </w:r>
    </w:p>
    <w:p w14:paraId="4A5A7A34" w14:textId="12A4E879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Remove the beaker from the heat and allow the precipitate of iron(</w:t>
      </w:r>
      <w:proofErr w:type="spellStart"/>
      <w:r w:rsidRPr="001B143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B143E">
        <w:rPr>
          <w:rFonts w:ascii="Times New Roman" w:hAnsi="Times New Roman" w:cs="Times New Roman"/>
          <w:sz w:val="24"/>
          <w:szCs w:val="24"/>
        </w:rPr>
        <w:t>) oxalate to settle to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bottom of the beaker.</w:t>
      </w:r>
    </w:p>
    <w:p w14:paraId="332DCBDA" w14:textId="0228C1DE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Decant off the liquid and add about 50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of hot deionised water to the precipitate. Stir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mixture and after the precipitate has settled once more, decant off the liquid.</w:t>
      </w:r>
    </w:p>
    <w:p w14:paraId="2C154261" w14:textId="7E5BF4CA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Add 10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potassium oxalate solution to the washed precipitate and heat the mixture to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about 40°C.</w:t>
      </w:r>
    </w:p>
    <w:p w14:paraId="0DCCC039" w14:textId="6DDF8F29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To this mixture, add slowly with continuous stirring, 20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20 volume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hydrogen peroxide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solution. Keep the temperature close to 40°C during the addition of the hydrogen peroxide.</w:t>
      </w:r>
    </w:p>
    <w:p w14:paraId="5745F0F9" w14:textId="62F2EBFA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Heat the mixture nearly to boiling and add oxalic acid solution, dropwise with stirring, until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 xml:space="preserve">brown precipitate of 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>III) hydroxide dissolves. Take care not to add too much oxalic acid.</w:t>
      </w:r>
    </w:p>
    <w:p w14:paraId="313A52CF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During the addition of the oxalic acid, keep the reaction mixture near to boiling.</w:t>
      </w:r>
    </w:p>
    <w:p w14:paraId="25878B38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Filter the hot solution through a ﬂuted filter paper into a crystallising basin.</w:t>
      </w:r>
    </w:p>
    <w:p w14:paraId="5BF4A9C6" w14:textId="52E84829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lastRenderedPageBreak/>
        <w:t xml:space="preserve">Add 25 </w:t>
      </w:r>
      <w:r w:rsidR="00856E1D" w:rsidRPr="001B143E">
        <w:rPr>
          <w:rFonts w:ascii="Times New Roman" w:hAnsi="Times New Roman" w:cs="Times New Roman"/>
          <w:sz w:val="24"/>
          <w:szCs w:val="24"/>
        </w:rPr>
        <w:t>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ethanol to the ﬁltrate and if any crystals form, redissolve them by gentle heating.</w:t>
      </w:r>
    </w:p>
    <w:p w14:paraId="387CA818" w14:textId="22D5D5F5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Cover the solution with a ﬁlter paper and set it aside in a dark cupboard for crystallisation to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take place.</w:t>
      </w:r>
    </w:p>
    <w:p w14:paraId="21498101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Filter off the crystals and wash them with a 1:1 mixture of ethanol and water.</w:t>
      </w:r>
    </w:p>
    <w:p w14:paraId="7F59ECBF" w14:textId="59E5BC35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Weigh a clock glass and transfer the crystals to it. Cover the crystals with a ﬁlter paper and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leave them to dry at room temperature in a dark cupboard.</w:t>
      </w:r>
    </w:p>
    <w:p w14:paraId="37DC49D5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Once dry, reweigh the crystals and clock glass.</w:t>
      </w:r>
    </w:p>
    <w:p w14:paraId="19094055" w14:textId="147853E4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 xml:space="preserve">Calculate the percentage yield of hydrated potassium </w:t>
      </w:r>
      <w:proofErr w:type="spellStart"/>
      <w:proofErr w:type="gramStart"/>
      <w:r w:rsidRPr="001B143E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1B14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 xml:space="preserve">III), </w:t>
      </w:r>
      <w:r w:rsidR="001B143E" w:rsidRPr="001B143E">
        <w:rPr>
          <w:rFonts w:ascii="Times New Roman" w:hAnsi="Times New Roman" w:cs="Times New Roman"/>
          <w:sz w:val="24"/>
          <w:szCs w:val="24"/>
        </w:rPr>
        <w:t>K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143E" w:rsidRPr="001B143E">
        <w:rPr>
          <w:rFonts w:ascii="Times New Roman" w:hAnsi="Times New Roman" w:cs="Times New Roman"/>
          <w:sz w:val="24"/>
          <w:szCs w:val="24"/>
        </w:rPr>
        <w:t>[Fe(C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143E" w:rsidRPr="001B143E">
        <w:rPr>
          <w:rFonts w:ascii="Times New Roman" w:hAnsi="Times New Roman" w:cs="Times New Roman"/>
          <w:sz w:val="24"/>
          <w:szCs w:val="24"/>
        </w:rPr>
        <w:t>O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B143E" w:rsidRPr="001B143E">
        <w:rPr>
          <w:rFonts w:ascii="Times New Roman" w:hAnsi="Times New Roman" w:cs="Times New Roman"/>
          <w:sz w:val="24"/>
          <w:szCs w:val="24"/>
        </w:rPr>
        <w:t>)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143E" w:rsidRPr="001B143E">
        <w:rPr>
          <w:rFonts w:ascii="Times New Roman" w:hAnsi="Times New Roman" w:cs="Times New Roman"/>
          <w:sz w:val="24"/>
          <w:szCs w:val="24"/>
        </w:rPr>
        <w:t>].3H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143E" w:rsidRPr="001B143E">
        <w:rPr>
          <w:rFonts w:ascii="Times New Roman" w:hAnsi="Times New Roman" w:cs="Times New Roman"/>
          <w:sz w:val="24"/>
          <w:szCs w:val="24"/>
        </w:rPr>
        <w:t>O</w:t>
      </w:r>
    </w:p>
    <w:p w14:paraId="12F5A917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559993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EB2F532" w14:textId="77777777" w:rsidR="008A07C2" w:rsidRPr="00910DAB" w:rsidRDefault="008A07C2" w:rsidP="008A07C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B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627562F7" w14:textId="77777777" w:rsidR="008A07C2" w:rsidRPr="005E7009" w:rsidRDefault="008A07C2" w:rsidP="008A07C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7009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7009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III) is photosensitive and the surface of the crystals soon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>coated with yellow iron(II) oxalate unless they are stored in the dark.</w:t>
      </w:r>
    </w:p>
    <w:p w14:paraId="22C29A66" w14:textId="77777777" w:rsidR="004C2E0A" w:rsidRDefault="004C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4CCAD9" w14:textId="7D69E78E" w:rsidR="005E7009" w:rsidRPr="008A07C2" w:rsidRDefault="008A07C2" w:rsidP="005E7009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7C2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5C0EBB0D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3C2AC1DB" w14:textId="77777777" w:rsidR="005E7009" w:rsidRPr="00D95624" w:rsidRDefault="005E7009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624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0012" w:rsidRPr="00040012" w14:paraId="5908988D" w14:textId="77777777" w:rsidTr="00040012">
        <w:tc>
          <w:tcPr>
            <w:tcW w:w="4675" w:type="dxa"/>
          </w:tcPr>
          <w:p w14:paraId="1EFC627A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 xml:space="preserve">ammonium </w:t>
            </w:r>
            <w:proofErr w:type="gramStart"/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iron(</w:t>
            </w:r>
            <w:proofErr w:type="gramEnd"/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II) sulphate 6-hydrate (~5 g)</w:t>
            </w:r>
          </w:p>
        </w:tc>
        <w:tc>
          <w:tcPr>
            <w:tcW w:w="4675" w:type="dxa"/>
          </w:tcPr>
          <w:p w14:paraId="535AAF6C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l0 % w/v oxalic acid (~30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 (10 g oxalic acid per 100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012" w:rsidRPr="00040012" w14:paraId="39ED6671" w14:textId="77777777" w:rsidTr="00040012">
        <w:tc>
          <w:tcPr>
            <w:tcW w:w="4675" w:type="dxa"/>
          </w:tcPr>
          <w:p w14:paraId="39D13CA7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30 % w/v potassium oxalate (10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 (30 g potassium oxalate 1-hydrate per 100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B10ADEF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 xml:space="preserve"> sulphuric acid (~1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 (110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 xml:space="preserve"> concentrated sulphuric acid per litre)</w:t>
            </w:r>
          </w:p>
        </w:tc>
      </w:tr>
      <w:tr w:rsidR="00040012" w:rsidRPr="00040012" w14:paraId="7D896ED7" w14:textId="77777777" w:rsidTr="00040012">
        <w:tc>
          <w:tcPr>
            <w:tcW w:w="4675" w:type="dxa"/>
          </w:tcPr>
          <w:p w14:paraId="637FD4DD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20 volume hydrogen peroxide (20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3A161DFE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040012" w:rsidRPr="00040012" w14:paraId="2CB7277B" w14:textId="77777777" w:rsidTr="00040012">
        <w:tc>
          <w:tcPr>
            <w:tcW w:w="4675" w:type="dxa"/>
          </w:tcPr>
          <w:p w14:paraId="1C6E1895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ethanol (~40 cm</w:t>
            </w:r>
            <w:r w:rsidRPr="00040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4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46B1C3F3" w14:textId="77777777" w:rsidR="00040012" w:rsidRPr="00040012" w:rsidRDefault="00040012" w:rsidP="000C33C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63A32" w14:textId="77777777" w:rsidR="00D95624" w:rsidRDefault="00D95624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2F797A6" w14:textId="522F70C6" w:rsidR="005E7009" w:rsidRPr="00D95624" w:rsidRDefault="005E7009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624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5624" w:rsidRPr="00D95624" w14:paraId="655BA169" w14:textId="77777777" w:rsidTr="00D95624">
        <w:tc>
          <w:tcPr>
            <w:tcW w:w="4675" w:type="dxa"/>
          </w:tcPr>
          <w:p w14:paraId="3E301EED" w14:textId="77777777" w:rsidR="00D95624" w:rsidRPr="00D95624" w:rsidRDefault="00D95624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D95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 xml:space="preserve"> glass beakers (3)</w:t>
            </w:r>
          </w:p>
        </w:tc>
        <w:tc>
          <w:tcPr>
            <w:tcW w:w="4675" w:type="dxa"/>
          </w:tcPr>
          <w:p w14:paraId="571F4309" w14:textId="77777777" w:rsidR="00D95624" w:rsidRPr="00D95624" w:rsidRDefault="00D95624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access to balance (accurate to 0.01 g)</w:t>
            </w:r>
          </w:p>
        </w:tc>
      </w:tr>
      <w:tr w:rsidR="00D95624" w:rsidRPr="00D95624" w14:paraId="7BA63D34" w14:textId="77777777" w:rsidTr="00D95624">
        <w:tc>
          <w:tcPr>
            <w:tcW w:w="4675" w:type="dxa"/>
          </w:tcPr>
          <w:p w14:paraId="074C1DA1" w14:textId="77777777" w:rsidR="00D95624" w:rsidRPr="00D95624" w:rsidRDefault="00D95624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access to hot plate</w:t>
            </w:r>
          </w:p>
        </w:tc>
        <w:tc>
          <w:tcPr>
            <w:tcW w:w="4675" w:type="dxa"/>
          </w:tcPr>
          <w:p w14:paraId="0E194CDC" w14:textId="77777777" w:rsidR="00D95624" w:rsidRPr="00D95624" w:rsidRDefault="00D95624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glass stirring rod (1)</w:t>
            </w:r>
          </w:p>
        </w:tc>
      </w:tr>
      <w:tr w:rsidR="00D95624" w:rsidRPr="00D95624" w14:paraId="08C174C3" w14:textId="77777777" w:rsidTr="00D95624">
        <w:tc>
          <w:tcPr>
            <w:tcW w:w="4675" w:type="dxa"/>
          </w:tcPr>
          <w:p w14:paraId="3386F751" w14:textId="77777777" w:rsidR="00D95624" w:rsidRPr="00D95624" w:rsidRDefault="00D95624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D95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  <w:tc>
          <w:tcPr>
            <w:tcW w:w="4675" w:type="dxa"/>
          </w:tcPr>
          <w:p w14:paraId="5BCAA8FA" w14:textId="77777777" w:rsidR="00D95624" w:rsidRPr="00D95624" w:rsidRDefault="00D95624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 xml:space="preserve">0 - 100 </w:t>
            </w:r>
            <w:r w:rsidRPr="00D95624">
              <w:rPr>
                <w:rFonts w:ascii="Calibri" w:hAnsi="Calibri" w:cs="Calibri"/>
                <w:sz w:val="24"/>
                <w:szCs w:val="24"/>
              </w:rPr>
              <w:t>°</w:t>
            </w: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C thermometer (1)</w:t>
            </w:r>
          </w:p>
        </w:tc>
      </w:tr>
      <w:tr w:rsidR="00106038" w:rsidRPr="00D95624" w14:paraId="5B759343" w14:textId="77777777" w:rsidTr="00D95624">
        <w:tc>
          <w:tcPr>
            <w:tcW w:w="4675" w:type="dxa"/>
          </w:tcPr>
          <w:p w14:paraId="1A1A8F21" w14:textId="33CF0B35" w:rsidR="00106038" w:rsidRPr="00D95624" w:rsidRDefault="00106038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  <w:tc>
          <w:tcPr>
            <w:tcW w:w="4675" w:type="dxa"/>
          </w:tcPr>
          <w:p w14:paraId="07F19F36" w14:textId="21E572F9" w:rsidR="00106038" w:rsidRPr="00D95624" w:rsidRDefault="00106038" w:rsidP="00106038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>glass ﬁlter funnel (1)</w:t>
            </w:r>
          </w:p>
        </w:tc>
      </w:tr>
      <w:tr w:rsidR="00106038" w:rsidRPr="00D95624" w14:paraId="70484E4A" w14:textId="77777777" w:rsidTr="00D95624">
        <w:tc>
          <w:tcPr>
            <w:tcW w:w="4675" w:type="dxa"/>
          </w:tcPr>
          <w:p w14:paraId="6D9C0105" w14:textId="4ED1D9D0" w:rsidR="00106038" w:rsidRPr="00D95624" w:rsidRDefault="00106038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>filter papers (4)</w:t>
            </w:r>
          </w:p>
        </w:tc>
        <w:tc>
          <w:tcPr>
            <w:tcW w:w="4675" w:type="dxa"/>
          </w:tcPr>
          <w:p w14:paraId="14DFFF0D" w14:textId="3C7345FD" w:rsidR="00106038" w:rsidRPr="00D95624" w:rsidRDefault="00106038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9562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95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>rystallising basin (1)</w:t>
            </w:r>
          </w:p>
        </w:tc>
      </w:tr>
      <w:tr w:rsidR="00106038" w:rsidRPr="00D95624" w14:paraId="5401FE63" w14:textId="77777777" w:rsidTr="00D95624">
        <w:tc>
          <w:tcPr>
            <w:tcW w:w="4675" w:type="dxa"/>
          </w:tcPr>
          <w:p w14:paraId="5596CAD3" w14:textId="1855C6FF" w:rsidR="00106038" w:rsidRPr="005E7009" w:rsidRDefault="00106038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 glass (1)</w:t>
            </w:r>
          </w:p>
        </w:tc>
        <w:tc>
          <w:tcPr>
            <w:tcW w:w="4675" w:type="dxa"/>
          </w:tcPr>
          <w:p w14:paraId="14EFF11F" w14:textId="77777777" w:rsidR="00106038" w:rsidRPr="005E7009" w:rsidRDefault="00106038" w:rsidP="00D7660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D8C34" w14:textId="77777777" w:rsidR="00D95624" w:rsidRDefault="00D95624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6C8C454" w14:textId="77777777" w:rsidR="00106038" w:rsidRDefault="00106038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5C3EF03" w14:textId="77777777" w:rsidR="00305508" w:rsidRPr="00910DAB" w:rsidRDefault="00305508" w:rsidP="0030550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B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640AE87" w14:textId="519DE8F0" w:rsidR="00305508" w:rsidRPr="005E7009" w:rsidRDefault="00305508" w:rsidP="003055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trioxalat</w:t>
      </w:r>
      <w:r w:rsidR="003F5A87">
        <w:rPr>
          <w:rFonts w:ascii="Times New Roman" w:hAnsi="Times New Roman" w:cs="Times New Roman"/>
          <w:sz w:val="24"/>
          <w:szCs w:val="24"/>
        </w:rPr>
        <w:t>o</w:t>
      </w:r>
      <w:r w:rsidRPr="005E7009">
        <w:rPr>
          <w:rFonts w:ascii="Times New Roman" w:hAnsi="Times New Roman" w:cs="Times New Roman"/>
          <w:sz w:val="24"/>
          <w:szCs w:val="24"/>
        </w:rPr>
        <w:t>fe</w:t>
      </w:r>
      <w:r w:rsidR="003F5A87">
        <w:rPr>
          <w:rFonts w:ascii="Times New Roman" w:hAnsi="Times New Roman" w:cs="Times New Roman"/>
          <w:sz w:val="24"/>
          <w:szCs w:val="24"/>
        </w:rPr>
        <w:t>r</w:t>
      </w:r>
      <w:r w:rsidRPr="005E7009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(III) is photosensitive and the surface of the crystals soon become</w:t>
      </w:r>
      <w:r w:rsidR="003F5A87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>coated with yellow iron(II) oxalate unless they are stored in the dark.</w:t>
      </w:r>
    </w:p>
    <w:p w14:paraId="59A07BED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CBF2BCE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8CEC51F" w14:textId="77777777" w:rsidR="00547842" w:rsidRDefault="00547842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547842" w:rsidSect="0084482E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10F"/>
    <w:multiLevelType w:val="hybridMultilevel"/>
    <w:tmpl w:val="9A36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EF"/>
    <w:multiLevelType w:val="hybridMultilevel"/>
    <w:tmpl w:val="513E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6438D"/>
    <w:multiLevelType w:val="hybridMultilevel"/>
    <w:tmpl w:val="9A1C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730DB"/>
    <w:multiLevelType w:val="hybridMultilevel"/>
    <w:tmpl w:val="182E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17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40012"/>
    <w:rsid w:val="00043F33"/>
    <w:rsid w:val="00063FB1"/>
    <w:rsid w:val="000657D6"/>
    <w:rsid w:val="000A79A2"/>
    <w:rsid w:val="000C104D"/>
    <w:rsid w:val="00106038"/>
    <w:rsid w:val="00127AB1"/>
    <w:rsid w:val="00146040"/>
    <w:rsid w:val="001566C1"/>
    <w:rsid w:val="001A1B8F"/>
    <w:rsid w:val="001B080A"/>
    <w:rsid w:val="001B143E"/>
    <w:rsid w:val="001B46F7"/>
    <w:rsid w:val="001C2BD9"/>
    <w:rsid w:val="001C4ECA"/>
    <w:rsid w:val="001D18EC"/>
    <w:rsid w:val="001F0C39"/>
    <w:rsid w:val="00204B6A"/>
    <w:rsid w:val="00214408"/>
    <w:rsid w:val="00234F06"/>
    <w:rsid w:val="00246048"/>
    <w:rsid w:val="00251906"/>
    <w:rsid w:val="00255904"/>
    <w:rsid w:val="00257005"/>
    <w:rsid w:val="0025783E"/>
    <w:rsid w:val="00260CFF"/>
    <w:rsid w:val="00277BAA"/>
    <w:rsid w:val="002B0594"/>
    <w:rsid w:val="002D4FA7"/>
    <w:rsid w:val="00305508"/>
    <w:rsid w:val="00327FC1"/>
    <w:rsid w:val="0034184C"/>
    <w:rsid w:val="0036542B"/>
    <w:rsid w:val="003733AF"/>
    <w:rsid w:val="00375BB1"/>
    <w:rsid w:val="0037733E"/>
    <w:rsid w:val="003A2863"/>
    <w:rsid w:val="003A565E"/>
    <w:rsid w:val="003F5A87"/>
    <w:rsid w:val="00410BEC"/>
    <w:rsid w:val="004118BC"/>
    <w:rsid w:val="00436055"/>
    <w:rsid w:val="004538A7"/>
    <w:rsid w:val="00457475"/>
    <w:rsid w:val="00484B9E"/>
    <w:rsid w:val="00485939"/>
    <w:rsid w:val="00494951"/>
    <w:rsid w:val="004A31E3"/>
    <w:rsid w:val="004C2E0A"/>
    <w:rsid w:val="00500CF9"/>
    <w:rsid w:val="005016DD"/>
    <w:rsid w:val="00506428"/>
    <w:rsid w:val="005256A5"/>
    <w:rsid w:val="005269E2"/>
    <w:rsid w:val="005272F3"/>
    <w:rsid w:val="00537CBE"/>
    <w:rsid w:val="00547842"/>
    <w:rsid w:val="005777D9"/>
    <w:rsid w:val="00587CB5"/>
    <w:rsid w:val="005A4B49"/>
    <w:rsid w:val="005B3DBB"/>
    <w:rsid w:val="005D4A30"/>
    <w:rsid w:val="005E7009"/>
    <w:rsid w:val="00604A57"/>
    <w:rsid w:val="00605C10"/>
    <w:rsid w:val="006502C5"/>
    <w:rsid w:val="006639A9"/>
    <w:rsid w:val="0066791F"/>
    <w:rsid w:val="00670AC3"/>
    <w:rsid w:val="00675C93"/>
    <w:rsid w:val="00693B25"/>
    <w:rsid w:val="00693CD2"/>
    <w:rsid w:val="00694305"/>
    <w:rsid w:val="006A081F"/>
    <w:rsid w:val="006C5EC5"/>
    <w:rsid w:val="006C60B5"/>
    <w:rsid w:val="006D4921"/>
    <w:rsid w:val="00714F03"/>
    <w:rsid w:val="007230A5"/>
    <w:rsid w:val="00723E0B"/>
    <w:rsid w:val="00730E48"/>
    <w:rsid w:val="00743773"/>
    <w:rsid w:val="0076088F"/>
    <w:rsid w:val="00766930"/>
    <w:rsid w:val="00786D20"/>
    <w:rsid w:val="007A2D47"/>
    <w:rsid w:val="007B096D"/>
    <w:rsid w:val="007B3C4C"/>
    <w:rsid w:val="007F40E0"/>
    <w:rsid w:val="008030C5"/>
    <w:rsid w:val="008205DD"/>
    <w:rsid w:val="0082060E"/>
    <w:rsid w:val="0082272C"/>
    <w:rsid w:val="0084482E"/>
    <w:rsid w:val="00850399"/>
    <w:rsid w:val="00856E1D"/>
    <w:rsid w:val="00861776"/>
    <w:rsid w:val="00870E48"/>
    <w:rsid w:val="00881FD5"/>
    <w:rsid w:val="008A07C2"/>
    <w:rsid w:val="008A44F4"/>
    <w:rsid w:val="008A48F4"/>
    <w:rsid w:val="008C086E"/>
    <w:rsid w:val="008F41BC"/>
    <w:rsid w:val="00910DAB"/>
    <w:rsid w:val="00915C87"/>
    <w:rsid w:val="00981E08"/>
    <w:rsid w:val="009D67AF"/>
    <w:rsid w:val="009E5DC1"/>
    <w:rsid w:val="009E6043"/>
    <w:rsid w:val="009E7D33"/>
    <w:rsid w:val="00A066A6"/>
    <w:rsid w:val="00A2334E"/>
    <w:rsid w:val="00A479BB"/>
    <w:rsid w:val="00A51A1E"/>
    <w:rsid w:val="00A632BA"/>
    <w:rsid w:val="00A83164"/>
    <w:rsid w:val="00AA73E8"/>
    <w:rsid w:val="00AC1A04"/>
    <w:rsid w:val="00AE33FF"/>
    <w:rsid w:val="00B019BC"/>
    <w:rsid w:val="00B110E8"/>
    <w:rsid w:val="00B26D03"/>
    <w:rsid w:val="00B37E73"/>
    <w:rsid w:val="00B66C2D"/>
    <w:rsid w:val="00B876E0"/>
    <w:rsid w:val="00BA57A8"/>
    <w:rsid w:val="00BB158E"/>
    <w:rsid w:val="00BC0985"/>
    <w:rsid w:val="00BE1AE7"/>
    <w:rsid w:val="00BE5CF9"/>
    <w:rsid w:val="00BF237B"/>
    <w:rsid w:val="00C330F1"/>
    <w:rsid w:val="00C87F41"/>
    <w:rsid w:val="00C92081"/>
    <w:rsid w:val="00C96A88"/>
    <w:rsid w:val="00CA3D7A"/>
    <w:rsid w:val="00CA7309"/>
    <w:rsid w:val="00CD0599"/>
    <w:rsid w:val="00CE68BB"/>
    <w:rsid w:val="00D24A0E"/>
    <w:rsid w:val="00D86CAF"/>
    <w:rsid w:val="00D95624"/>
    <w:rsid w:val="00DD5E93"/>
    <w:rsid w:val="00DE4162"/>
    <w:rsid w:val="00DE5F8F"/>
    <w:rsid w:val="00E0210D"/>
    <w:rsid w:val="00E20135"/>
    <w:rsid w:val="00E42904"/>
    <w:rsid w:val="00E464FA"/>
    <w:rsid w:val="00E60941"/>
    <w:rsid w:val="00EB387B"/>
    <w:rsid w:val="00ED4F40"/>
    <w:rsid w:val="00EE099D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C2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8A07C2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8A07C2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4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4.0/deed.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ivecommons.org/licenses/by-sa/4.0/deed.e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154</cp:revision>
  <dcterms:created xsi:type="dcterms:W3CDTF">2020-10-20T16:44:00Z</dcterms:created>
  <dcterms:modified xsi:type="dcterms:W3CDTF">2021-07-07T14:30:00Z</dcterms:modified>
</cp:coreProperties>
</file>