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35B64" w14:textId="20B3BAC8" w:rsidR="00505F92" w:rsidRPr="00F37FB9" w:rsidRDefault="00600358" w:rsidP="00F37FB9">
      <w:pPr>
        <w:jc w:val="center"/>
        <w:rPr>
          <w:rFonts w:ascii="Calibri" w:hAnsi="Calibri"/>
          <w:b/>
          <w:sz w:val="40"/>
          <w:szCs w:val="40"/>
        </w:rPr>
      </w:pPr>
      <w:r>
        <w:rPr>
          <w:noProof/>
          <w:sz w:val="40"/>
          <w:szCs w:val="40"/>
        </w:rPr>
        <w:pict w14:anchorId="08B96C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6" type="#_x0000_t75" style="position:absolute;left:0;text-align:left;margin-left:385.65pt;margin-top:-31.75pt;width:83.3pt;height:62.3pt;z-index:-2;visibility:visible">
            <v:imagedata r:id="rId7" o:title="W&amp;H_ PSTT"/>
          </v:shape>
        </w:pict>
      </w:r>
      <w:r>
        <w:rPr>
          <w:noProof/>
        </w:rPr>
        <w:pict w14:anchorId="010B603F">
          <v:shape id="_x0000_s1041" type="#_x0000_t75" style="position:absolute;left:0;text-align:left;margin-left:-22.15pt;margin-top:-42.55pt;width:138pt;height:54.75pt;z-index:2;mso-position-horizontal-relative:text;mso-position-vertical-relative:text;mso-width-relative:page;mso-height-relative:page">
            <v:imagedata r:id="rId8" o:title="SSERC logo"/>
          </v:shape>
        </w:pict>
      </w:r>
      <w:r w:rsidR="00981FE8" w:rsidRPr="00F37FB9">
        <w:rPr>
          <w:rFonts w:ascii="Calibri" w:hAnsi="Calibri"/>
          <w:b/>
          <w:sz w:val="40"/>
          <w:szCs w:val="40"/>
        </w:rPr>
        <w:t>Science and Sport</w:t>
      </w:r>
    </w:p>
    <w:p w14:paraId="0EC5DFA0" w14:textId="77777777" w:rsidR="00F37FB9" w:rsidRDefault="00F37FB9" w:rsidP="00F37FB9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Discussion Activity</w:t>
      </w:r>
    </w:p>
    <w:p w14:paraId="5820BDDD" w14:textId="77777777" w:rsidR="00F37FB9" w:rsidRPr="009304B4" w:rsidRDefault="00F37FB9" w:rsidP="00F37FB9">
      <w:pPr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A Level Playing Field</w:t>
      </w:r>
    </w:p>
    <w:p w14:paraId="7B209EB9" w14:textId="77777777" w:rsidR="00505F92" w:rsidRPr="009304B4" w:rsidRDefault="00505F92" w:rsidP="009304B4">
      <w:pPr>
        <w:rPr>
          <w:rFonts w:ascii="Calibri" w:hAnsi="Calibri"/>
          <w:b/>
          <w:bCs/>
          <w:sz w:val="28"/>
          <w:szCs w:val="28"/>
        </w:rPr>
      </w:pPr>
    </w:p>
    <w:p w14:paraId="2D761E70" w14:textId="77777777" w:rsidR="00F37FB9" w:rsidRPr="001F044A" w:rsidRDefault="00505F92" w:rsidP="009304B4">
      <w:pPr>
        <w:rPr>
          <w:rFonts w:ascii="Calibri" w:hAnsi="Calibri"/>
          <w:b/>
          <w:sz w:val="28"/>
          <w:szCs w:val="28"/>
        </w:rPr>
      </w:pPr>
      <w:r w:rsidRPr="009304B4">
        <w:rPr>
          <w:rFonts w:ascii="Calibri" w:hAnsi="Calibri"/>
          <w:b/>
          <w:sz w:val="28"/>
          <w:szCs w:val="28"/>
        </w:rPr>
        <w:t>Teacher Guide</w:t>
      </w:r>
      <w:r w:rsidR="00F37FB9">
        <w:rPr>
          <w:rFonts w:ascii="Calibri" w:hAnsi="Calibri"/>
          <w:b/>
          <w:sz w:val="28"/>
          <w:szCs w:val="28"/>
        </w:rPr>
        <w:t>:</w:t>
      </w:r>
    </w:p>
    <w:p w14:paraId="277A72A6" w14:textId="77777777" w:rsidR="00402880" w:rsidRDefault="00F37FB9" w:rsidP="009304B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>The discussion activity ‘A level Playing Field’ supports</w:t>
      </w:r>
      <w:r w:rsidR="00402880" w:rsidRPr="009304B4">
        <w:rPr>
          <w:rFonts w:ascii="Calibri" w:hAnsi="Calibri"/>
          <w:sz w:val="28"/>
          <w:szCs w:val="28"/>
        </w:rPr>
        <w:t xml:space="preserve"> the skills required to fulfil the requirement from the </w:t>
      </w:r>
      <w:proofErr w:type="spellStart"/>
      <w:r w:rsidR="00E632F3">
        <w:rPr>
          <w:rFonts w:ascii="Calibri" w:hAnsi="Calibri"/>
          <w:i/>
          <w:sz w:val="28"/>
          <w:szCs w:val="28"/>
        </w:rPr>
        <w:t>CfE</w:t>
      </w:r>
      <w:proofErr w:type="spellEnd"/>
      <w:r w:rsidR="00E632F3">
        <w:rPr>
          <w:rFonts w:ascii="Calibri" w:hAnsi="Calibri"/>
          <w:i/>
          <w:sz w:val="28"/>
          <w:szCs w:val="28"/>
        </w:rPr>
        <w:t xml:space="preserve"> </w:t>
      </w:r>
      <w:r w:rsidR="00402880" w:rsidRPr="009304B4">
        <w:rPr>
          <w:rFonts w:ascii="Calibri" w:hAnsi="Calibri"/>
          <w:b/>
          <w:sz w:val="28"/>
          <w:szCs w:val="28"/>
        </w:rPr>
        <w:t>Science Principles and P</w:t>
      </w:r>
      <w:r w:rsidR="0038664E" w:rsidRPr="009304B4">
        <w:rPr>
          <w:rFonts w:ascii="Calibri" w:hAnsi="Calibri"/>
          <w:b/>
          <w:sz w:val="28"/>
          <w:szCs w:val="28"/>
        </w:rPr>
        <w:t>ractice</w:t>
      </w:r>
      <w:r w:rsidR="00402880" w:rsidRPr="009304B4">
        <w:rPr>
          <w:rFonts w:ascii="Calibri" w:hAnsi="Calibri"/>
          <w:b/>
          <w:sz w:val="28"/>
          <w:szCs w:val="28"/>
        </w:rPr>
        <w:t>:</w:t>
      </w:r>
    </w:p>
    <w:p w14:paraId="1F8D1A7B" w14:textId="77777777" w:rsidR="00E632F3" w:rsidRPr="001E5D52" w:rsidRDefault="00E632F3" w:rsidP="009304B4">
      <w:pPr>
        <w:rPr>
          <w:rFonts w:ascii="Calibri" w:hAnsi="Calibri" w:cs="Tahoma"/>
          <w:color w:val="000000"/>
          <w:sz w:val="28"/>
          <w:szCs w:val="28"/>
          <w:lang w:eastAsia="en-GB"/>
        </w:rPr>
      </w:pPr>
    </w:p>
    <w:p w14:paraId="033DA1CD" w14:textId="77777777" w:rsidR="00E60727" w:rsidRPr="001E5D52" w:rsidRDefault="00E60727" w:rsidP="005421FE">
      <w:pPr>
        <w:numPr>
          <w:ilvl w:val="0"/>
          <w:numId w:val="14"/>
        </w:numPr>
        <w:rPr>
          <w:rFonts w:ascii="Calibri" w:hAnsi="Calibri"/>
          <w:i/>
          <w:sz w:val="28"/>
          <w:szCs w:val="28"/>
        </w:rPr>
      </w:pPr>
      <w:r w:rsidRPr="001E5D52">
        <w:rPr>
          <w:rFonts w:ascii="Calibri" w:hAnsi="Calibri"/>
          <w:i/>
          <w:sz w:val="28"/>
          <w:szCs w:val="28"/>
        </w:rPr>
        <w:t>making informed personal decisions and choices</w:t>
      </w:r>
    </w:p>
    <w:p w14:paraId="6E74E307" w14:textId="77777777" w:rsidR="005421FE" w:rsidRPr="001E5D52" w:rsidRDefault="00E60727" w:rsidP="005421FE">
      <w:pPr>
        <w:numPr>
          <w:ilvl w:val="0"/>
          <w:numId w:val="14"/>
        </w:numPr>
        <w:rPr>
          <w:rFonts w:ascii="Calibri" w:hAnsi="Calibri"/>
          <w:i/>
          <w:sz w:val="28"/>
          <w:szCs w:val="28"/>
        </w:rPr>
      </w:pPr>
      <w:r w:rsidRPr="001E5D52">
        <w:rPr>
          <w:rFonts w:ascii="Calibri" w:hAnsi="Calibri"/>
          <w:i/>
          <w:sz w:val="28"/>
          <w:szCs w:val="28"/>
        </w:rPr>
        <w:t>expressing opinions and showing respect for others’ views</w:t>
      </w:r>
    </w:p>
    <w:p w14:paraId="15366E2C" w14:textId="77777777" w:rsidR="00E60727" w:rsidRPr="001E5D52" w:rsidRDefault="00E60727" w:rsidP="005421FE">
      <w:pPr>
        <w:numPr>
          <w:ilvl w:val="0"/>
          <w:numId w:val="14"/>
        </w:numPr>
        <w:rPr>
          <w:rFonts w:ascii="Calibri" w:hAnsi="Calibri"/>
          <w:i/>
          <w:sz w:val="28"/>
          <w:szCs w:val="28"/>
        </w:rPr>
      </w:pPr>
      <w:r w:rsidRPr="001E5D52">
        <w:rPr>
          <w:rFonts w:ascii="Calibri" w:hAnsi="Calibri" w:cs="Calibri"/>
          <w:i/>
          <w:sz w:val="28"/>
          <w:szCs w:val="28"/>
        </w:rPr>
        <w:t>discussing and debating scientific ideas and issues</w:t>
      </w:r>
    </w:p>
    <w:p w14:paraId="642D444E" w14:textId="77777777" w:rsidR="00F37FB9" w:rsidRDefault="00F37FB9" w:rsidP="00F37FB9">
      <w:pPr>
        <w:pStyle w:val="ListParagraph"/>
        <w:ind w:left="0"/>
        <w:rPr>
          <w:sz w:val="28"/>
          <w:szCs w:val="28"/>
        </w:rPr>
      </w:pPr>
    </w:p>
    <w:p w14:paraId="37A258A0" w14:textId="77777777" w:rsidR="00B04BB8" w:rsidRDefault="00F37FB9" w:rsidP="00B04BB8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>The discussion activity is about</w:t>
      </w:r>
      <w:r w:rsidR="001E5D52">
        <w:rPr>
          <w:sz w:val="28"/>
          <w:szCs w:val="28"/>
        </w:rPr>
        <w:t xml:space="preserve"> fair</w:t>
      </w:r>
      <w:r>
        <w:rPr>
          <w:sz w:val="28"/>
          <w:szCs w:val="28"/>
        </w:rPr>
        <w:t xml:space="preserve">ness in sport. It consists of a set of discussion cards and an answer grid. </w:t>
      </w:r>
      <w:r w:rsidR="00C42580">
        <w:rPr>
          <w:sz w:val="28"/>
          <w:szCs w:val="28"/>
        </w:rPr>
        <w:t xml:space="preserve">(www) </w:t>
      </w:r>
      <w:r>
        <w:rPr>
          <w:sz w:val="28"/>
          <w:szCs w:val="28"/>
        </w:rPr>
        <w:t>Ideally the learners would work in groups looking at each card and trying, as a group to decide where to place it on the grid.</w:t>
      </w:r>
      <w:r w:rsidR="001F044A">
        <w:rPr>
          <w:sz w:val="28"/>
          <w:szCs w:val="28"/>
        </w:rPr>
        <w:t xml:space="preserve"> </w:t>
      </w:r>
      <w:r w:rsidR="00E632F3">
        <w:rPr>
          <w:sz w:val="28"/>
          <w:szCs w:val="28"/>
        </w:rPr>
        <w:t>Prior to taking part in this</w:t>
      </w:r>
      <w:r>
        <w:rPr>
          <w:sz w:val="28"/>
          <w:szCs w:val="28"/>
        </w:rPr>
        <w:t xml:space="preserve"> discussion</w:t>
      </w:r>
      <w:r w:rsidR="00E632F3">
        <w:rPr>
          <w:sz w:val="28"/>
          <w:szCs w:val="28"/>
        </w:rPr>
        <w:t xml:space="preserve"> activity </w:t>
      </w:r>
      <w:r>
        <w:rPr>
          <w:sz w:val="28"/>
          <w:szCs w:val="28"/>
        </w:rPr>
        <w:t xml:space="preserve">learners </w:t>
      </w:r>
      <w:r w:rsidR="00E632F3">
        <w:rPr>
          <w:sz w:val="28"/>
          <w:szCs w:val="28"/>
        </w:rPr>
        <w:t>would have completed</w:t>
      </w:r>
      <w:r>
        <w:rPr>
          <w:sz w:val="28"/>
          <w:szCs w:val="28"/>
        </w:rPr>
        <w:t xml:space="preserve"> the introductory activity about</w:t>
      </w:r>
      <w:r w:rsidR="00E632F3">
        <w:rPr>
          <w:sz w:val="28"/>
          <w:szCs w:val="28"/>
        </w:rPr>
        <w:t xml:space="preserve"> science and</w:t>
      </w:r>
      <w:r>
        <w:rPr>
          <w:sz w:val="28"/>
          <w:szCs w:val="28"/>
        </w:rPr>
        <w:t xml:space="preserve"> sport which is </w:t>
      </w:r>
      <w:r w:rsidR="00E632F3">
        <w:rPr>
          <w:sz w:val="28"/>
          <w:szCs w:val="28"/>
        </w:rPr>
        <w:t xml:space="preserve">a power-point found on the SSERC website </w:t>
      </w:r>
      <w:r w:rsidR="00C42580">
        <w:rPr>
          <w:sz w:val="28"/>
          <w:szCs w:val="28"/>
        </w:rPr>
        <w:t xml:space="preserve">( www.) </w:t>
      </w:r>
    </w:p>
    <w:p w14:paraId="6A2EC85D" w14:textId="77777777" w:rsidR="00E632F3" w:rsidRDefault="00E632F3" w:rsidP="00B04BB8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>e.g.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969"/>
      </w:tblGrid>
      <w:tr w:rsidR="00E632F3" w:rsidRPr="00DE3233" w14:paraId="0AB625B2" w14:textId="77777777" w:rsidTr="00DE3233">
        <w:tc>
          <w:tcPr>
            <w:tcW w:w="3936" w:type="dxa"/>
          </w:tcPr>
          <w:p w14:paraId="1FC99A9D" w14:textId="77777777" w:rsidR="00E632F3" w:rsidRPr="00DE3233" w:rsidRDefault="00E632F3" w:rsidP="00DE3233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DE3233">
              <w:rPr>
                <w:sz w:val="28"/>
                <w:szCs w:val="28"/>
              </w:rPr>
              <w:object w:dxaOrig="7202" w:dyaOrig="5400" w14:anchorId="4C90527C">
                <v:shape id="_x0000_i1025" type="#_x0000_t75" style="width:165pt;height:123.75pt" o:ole="">
                  <v:imagedata r:id="rId9" o:title=""/>
                </v:shape>
                <o:OLEObject Type="Embed" ProgID="PowerPoint.Slide.12" ShapeID="_x0000_i1025" DrawAspect="Content" ObjectID="_1783168979" r:id="rId10"/>
              </w:object>
            </w:r>
          </w:p>
        </w:tc>
        <w:tc>
          <w:tcPr>
            <w:tcW w:w="3969" w:type="dxa"/>
          </w:tcPr>
          <w:p w14:paraId="143D320F" w14:textId="77777777" w:rsidR="00E632F3" w:rsidRPr="00DE3233" w:rsidRDefault="00E632F3" w:rsidP="00DE3233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DE3233">
              <w:rPr>
                <w:sz w:val="28"/>
                <w:szCs w:val="28"/>
              </w:rPr>
              <w:object w:dxaOrig="7202" w:dyaOrig="5400" w14:anchorId="57B9409A">
                <v:shape id="_x0000_i1026" type="#_x0000_t75" style="width:162.75pt;height:122.25pt" o:ole="">
                  <v:imagedata r:id="rId11" o:title=""/>
                </v:shape>
                <o:OLEObject Type="Embed" ProgID="PowerPoint.Slide.12" ShapeID="_x0000_i1026" DrawAspect="Content" ObjectID="_1783168980" r:id="rId12"/>
              </w:object>
            </w:r>
          </w:p>
        </w:tc>
      </w:tr>
      <w:tr w:rsidR="00E632F3" w:rsidRPr="00DE3233" w14:paraId="478C9BF4" w14:textId="77777777" w:rsidTr="00DE3233">
        <w:trPr>
          <w:trHeight w:val="2994"/>
        </w:trPr>
        <w:tc>
          <w:tcPr>
            <w:tcW w:w="3936" w:type="dxa"/>
          </w:tcPr>
          <w:p w14:paraId="08D0D2A4" w14:textId="77777777" w:rsidR="00E632F3" w:rsidRPr="00DE3233" w:rsidRDefault="00E632F3" w:rsidP="00DE3233">
            <w:pPr>
              <w:pStyle w:val="ListParagraph"/>
              <w:ind w:left="0"/>
              <w:rPr>
                <w:sz w:val="28"/>
                <w:szCs w:val="28"/>
              </w:rPr>
            </w:pPr>
            <w:r w:rsidRPr="00DE3233">
              <w:rPr>
                <w:sz w:val="28"/>
                <w:szCs w:val="28"/>
              </w:rPr>
              <w:object w:dxaOrig="7202" w:dyaOrig="5400" w14:anchorId="78F040D0">
                <v:shape id="_x0000_i1027" type="#_x0000_t75" style="width:186pt;height:139.5pt" o:ole="">
                  <v:imagedata r:id="rId13" o:title=""/>
                </v:shape>
                <o:OLEObject Type="Embed" ProgID="PowerPoint.Slide.12" ShapeID="_x0000_i1027" DrawAspect="Content" ObjectID="_1783168981" r:id="rId14"/>
              </w:object>
            </w:r>
          </w:p>
        </w:tc>
        <w:tc>
          <w:tcPr>
            <w:tcW w:w="3969" w:type="dxa"/>
          </w:tcPr>
          <w:p w14:paraId="4E2DA12A" w14:textId="77777777" w:rsidR="00E632F3" w:rsidRPr="00DE3233" w:rsidRDefault="001F044A" w:rsidP="00DE3233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DE3233">
              <w:rPr>
                <w:sz w:val="28"/>
                <w:szCs w:val="28"/>
              </w:rPr>
              <w:object w:dxaOrig="7202" w:dyaOrig="5400" w14:anchorId="33F368D8">
                <v:shape id="_x0000_i1028" type="#_x0000_t75" style="width:187.5pt;height:141pt" o:ole="">
                  <v:imagedata r:id="rId15" o:title=""/>
                </v:shape>
                <o:OLEObject Type="Embed" ProgID="PowerPoint.Slide.12" ShapeID="_x0000_i1028" DrawAspect="Content" ObjectID="_1783168982" r:id="rId16"/>
              </w:object>
            </w:r>
          </w:p>
        </w:tc>
      </w:tr>
    </w:tbl>
    <w:p w14:paraId="7847B55B" w14:textId="77777777" w:rsidR="00C42580" w:rsidRDefault="00C42580" w:rsidP="00C42580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Learners would also have carried out some of the practical activities found at ( www.)</w:t>
      </w:r>
    </w:p>
    <w:p w14:paraId="72055C77" w14:textId="77777777" w:rsidR="00E632F3" w:rsidRDefault="00E632F3" w:rsidP="00B04BB8">
      <w:pPr>
        <w:pStyle w:val="ListParagraph"/>
        <w:ind w:left="0"/>
        <w:rPr>
          <w:sz w:val="28"/>
          <w:szCs w:val="28"/>
        </w:rPr>
      </w:pPr>
    </w:p>
    <w:p w14:paraId="52B93D89" w14:textId="77777777" w:rsidR="00B04BB8" w:rsidRDefault="00DA5D79" w:rsidP="00B04BB8">
      <w:pPr>
        <w:pStyle w:val="ListParagraph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Background Information:</w:t>
      </w:r>
    </w:p>
    <w:p w14:paraId="277A97CC" w14:textId="14557837" w:rsidR="00DA5D79" w:rsidRPr="00DA5D79" w:rsidRDefault="00F37FB9" w:rsidP="00B04BB8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The reference </w:t>
      </w:r>
      <w:r w:rsidR="00600358">
        <w:rPr>
          <w:sz w:val="28"/>
          <w:szCs w:val="28"/>
        </w:rPr>
        <w:t xml:space="preserve">that </w:t>
      </w:r>
      <w:r>
        <w:rPr>
          <w:sz w:val="28"/>
          <w:szCs w:val="28"/>
        </w:rPr>
        <w:t xml:space="preserve">was </w:t>
      </w:r>
      <w:r w:rsidR="00DA5D79">
        <w:rPr>
          <w:sz w:val="28"/>
          <w:szCs w:val="28"/>
        </w:rPr>
        <w:t>used as backg</w:t>
      </w:r>
      <w:r>
        <w:rPr>
          <w:sz w:val="28"/>
          <w:szCs w:val="28"/>
        </w:rPr>
        <w:t>round in the production of this activity</w:t>
      </w:r>
      <w:r w:rsidR="00600358">
        <w:rPr>
          <w:sz w:val="28"/>
          <w:szCs w:val="28"/>
        </w:rPr>
        <w:t xml:space="preserve"> is no longer available but further information can be found here</w:t>
      </w:r>
      <w:r w:rsidR="00DA5D79">
        <w:rPr>
          <w:sz w:val="28"/>
          <w:szCs w:val="28"/>
        </w:rPr>
        <w:t>:</w:t>
      </w:r>
    </w:p>
    <w:p w14:paraId="251E3D96" w14:textId="77777777" w:rsidR="00DA5D79" w:rsidRDefault="00DA5D79" w:rsidP="00DA5D79">
      <w:pPr>
        <w:rPr>
          <w:rFonts w:ascii="Calibri" w:hAnsi="Calibri" w:cs="Tahoma"/>
          <w:color w:val="000000"/>
          <w:sz w:val="28"/>
          <w:szCs w:val="28"/>
        </w:rPr>
      </w:pPr>
      <w:r>
        <w:rPr>
          <w:rFonts w:ascii="Calibri" w:hAnsi="Calibri" w:cs="Tahoma"/>
          <w:color w:val="000000"/>
          <w:sz w:val="28"/>
          <w:szCs w:val="28"/>
        </w:rPr>
        <w:t>Fairness in Sport</w:t>
      </w:r>
      <w:r w:rsidR="001F044A">
        <w:rPr>
          <w:rFonts w:ascii="Calibri" w:hAnsi="Calibri" w:cs="Tahoma"/>
          <w:color w:val="000000"/>
          <w:sz w:val="28"/>
          <w:szCs w:val="28"/>
        </w:rPr>
        <w:t>:</w:t>
      </w:r>
    </w:p>
    <w:p w14:paraId="2AE6F456" w14:textId="0ACBA6FF" w:rsidR="00DB5D9F" w:rsidRPr="00DA5D79" w:rsidRDefault="00600358" w:rsidP="00DA5D79">
      <w:pPr>
        <w:rPr>
          <w:rFonts w:ascii="Calibri" w:hAnsi="Calibri" w:cs="Tahoma"/>
          <w:color w:val="000000"/>
          <w:sz w:val="28"/>
          <w:szCs w:val="28"/>
        </w:rPr>
      </w:pPr>
      <w:hyperlink r:id="rId17" w:history="1">
        <w:r w:rsidRPr="009D32DD">
          <w:rPr>
            <w:rStyle w:val="Hyperlink"/>
            <w:rFonts w:ascii="Calibri" w:hAnsi="Calibri" w:cs="Tahoma"/>
            <w:sz w:val="28"/>
            <w:szCs w:val="28"/>
          </w:rPr>
          <w:t>https://www.bbc.co.uk/ethics/sport/fair/fairplay.shtml</w:t>
        </w:r>
      </w:hyperlink>
      <w:r>
        <w:rPr>
          <w:rFonts w:ascii="Calibri" w:hAnsi="Calibri" w:cs="Tahoma"/>
          <w:color w:val="000000"/>
          <w:sz w:val="28"/>
          <w:szCs w:val="28"/>
        </w:rPr>
        <w:t xml:space="preserve"> </w:t>
      </w:r>
    </w:p>
    <w:p w14:paraId="79384CFF" w14:textId="77777777" w:rsidR="0038664E" w:rsidRPr="00DB5D9F" w:rsidRDefault="00DA5D79" w:rsidP="0038664E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 </w:t>
      </w:r>
    </w:p>
    <w:sectPr w:rsidR="0038664E" w:rsidRPr="00DB5D9F" w:rsidSect="00A34D31">
      <w:type w:val="continuous"/>
      <w:pgSz w:w="11906" w:h="16838"/>
      <w:pgMar w:top="1418" w:right="1418" w:bottom="1418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15A62D" w14:textId="77777777" w:rsidR="006D0303" w:rsidRDefault="006D0303">
      <w:r>
        <w:separator/>
      </w:r>
    </w:p>
  </w:endnote>
  <w:endnote w:type="continuationSeparator" w:id="0">
    <w:p w14:paraId="1EFBDDD8" w14:textId="77777777" w:rsidR="006D0303" w:rsidRDefault="006D0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7A93BA" w14:textId="77777777" w:rsidR="006D0303" w:rsidRDefault="006D0303">
      <w:r>
        <w:separator/>
      </w:r>
    </w:p>
  </w:footnote>
  <w:footnote w:type="continuationSeparator" w:id="0">
    <w:p w14:paraId="2C21EDCD" w14:textId="77777777" w:rsidR="006D0303" w:rsidRDefault="006D0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A0D1B"/>
    <w:multiLevelType w:val="hybridMultilevel"/>
    <w:tmpl w:val="F1ACE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B3E08"/>
    <w:multiLevelType w:val="hybridMultilevel"/>
    <w:tmpl w:val="EC08B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42D76"/>
    <w:multiLevelType w:val="hybridMultilevel"/>
    <w:tmpl w:val="A45AC3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025DEA"/>
    <w:multiLevelType w:val="multilevel"/>
    <w:tmpl w:val="2F0C5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103561"/>
    <w:multiLevelType w:val="hybridMultilevel"/>
    <w:tmpl w:val="BE427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20BE9"/>
    <w:multiLevelType w:val="hybridMultilevel"/>
    <w:tmpl w:val="E8860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63B69"/>
    <w:multiLevelType w:val="hybridMultilevel"/>
    <w:tmpl w:val="3E2C780C"/>
    <w:lvl w:ilvl="0" w:tplc="9B4EAB62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66375"/>
    <w:multiLevelType w:val="hybridMultilevel"/>
    <w:tmpl w:val="94341518"/>
    <w:lvl w:ilvl="0" w:tplc="F3C460F0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75F71"/>
    <w:multiLevelType w:val="hybridMultilevel"/>
    <w:tmpl w:val="54E8ADF4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530115E5"/>
    <w:multiLevelType w:val="multilevel"/>
    <w:tmpl w:val="B034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653485"/>
    <w:multiLevelType w:val="hybridMultilevel"/>
    <w:tmpl w:val="389AF7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9639C4"/>
    <w:multiLevelType w:val="hybridMultilevel"/>
    <w:tmpl w:val="C65645A2"/>
    <w:lvl w:ilvl="0" w:tplc="F3C460F0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BA0BE5"/>
    <w:multiLevelType w:val="hybridMultilevel"/>
    <w:tmpl w:val="B2FE5ACA"/>
    <w:lvl w:ilvl="0" w:tplc="63A08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CA8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2CF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325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AEC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1CE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D89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662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060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27E34B6"/>
    <w:multiLevelType w:val="hybridMultilevel"/>
    <w:tmpl w:val="CD2A78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653FF"/>
    <w:multiLevelType w:val="hybridMultilevel"/>
    <w:tmpl w:val="407E75AA"/>
    <w:lvl w:ilvl="0" w:tplc="F3C460F0">
      <w:start w:val="1"/>
      <w:numFmt w:val="bullet"/>
      <w:lvlText w:val=""/>
      <w:lvlJc w:val="left"/>
      <w:pPr>
        <w:tabs>
          <w:tab w:val="num" w:pos="360"/>
        </w:tabs>
        <w:ind w:left="341" w:hanging="34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5" w15:restartNumberingAfterBreak="0">
    <w:nsid w:val="747752E0"/>
    <w:multiLevelType w:val="hybridMultilevel"/>
    <w:tmpl w:val="3C0616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B80EA9"/>
    <w:multiLevelType w:val="hybridMultilevel"/>
    <w:tmpl w:val="286292AC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7B7A5D25"/>
    <w:multiLevelType w:val="hybridMultilevel"/>
    <w:tmpl w:val="E690A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641788">
    <w:abstractNumId w:val="13"/>
  </w:num>
  <w:num w:numId="2" w16cid:durableId="877622742">
    <w:abstractNumId w:val="15"/>
  </w:num>
  <w:num w:numId="3" w16cid:durableId="1219826969">
    <w:abstractNumId w:val="11"/>
  </w:num>
  <w:num w:numId="4" w16cid:durableId="355349836">
    <w:abstractNumId w:val="14"/>
  </w:num>
  <w:num w:numId="5" w16cid:durableId="161314362">
    <w:abstractNumId w:val="7"/>
  </w:num>
  <w:num w:numId="6" w16cid:durableId="1091197506">
    <w:abstractNumId w:val="10"/>
  </w:num>
  <w:num w:numId="7" w16cid:durableId="1142037741">
    <w:abstractNumId w:val="5"/>
  </w:num>
  <w:num w:numId="8" w16cid:durableId="799804695">
    <w:abstractNumId w:val="12"/>
  </w:num>
  <w:num w:numId="9" w16cid:durableId="2103722231">
    <w:abstractNumId w:val="17"/>
  </w:num>
  <w:num w:numId="10" w16cid:durableId="1009870488">
    <w:abstractNumId w:val="9"/>
  </w:num>
  <w:num w:numId="11" w16cid:durableId="2128961948">
    <w:abstractNumId w:val="3"/>
  </w:num>
  <w:num w:numId="12" w16cid:durableId="413357702">
    <w:abstractNumId w:val="8"/>
  </w:num>
  <w:num w:numId="13" w16cid:durableId="1056514218">
    <w:abstractNumId w:val="16"/>
  </w:num>
  <w:num w:numId="14" w16cid:durableId="238515128">
    <w:abstractNumId w:val="4"/>
  </w:num>
  <w:num w:numId="15" w16cid:durableId="789055907">
    <w:abstractNumId w:val="1"/>
  </w:num>
  <w:num w:numId="16" w16cid:durableId="1960138891">
    <w:abstractNumId w:val="6"/>
  </w:num>
  <w:num w:numId="17" w16cid:durableId="1181433752">
    <w:abstractNumId w:val="2"/>
  </w:num>
  <w:num w:numId="18" w16cid:durableId="791172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7CA"/>
    <w:rsid w:val="000129CE"/>
    <w:rsid w:val="00055F43"/>
    <w:rsid w:val="00084860"/>
    <w:rsid w:val="000953E8"/>
    <w:rsid w:val="000A3A04"/>
    <w:rsid w:val="00100866"/>
    <w:rsid w:val="0011475A"/>
    <w:rsid w:val="001408A5"/>
    <w:rsid w:val="00173D93"/>
    <w:rsid w:val="0019238A"/>
    <w:rsid w:val="001A37CA"/>
    <w:rsid w:val="001E5D52"/>
    <w:rsid w:val="001F044A"/>
    <w:rsid w:val="00241577"/>
    <w:rsid w:val="002565D3"/>
    <w:rsid w:val="00344D4A"/>
    <w:rsid w:val="00352F75"/>
    <w:rsid w:val="003839DB"/>
    <w:rsid w:val="0038664E"/>
    <w:rsid w:val="003A44D6"/>
    <w:rsid w:val="003E54BF"/>
    <w:rsid w:val="00402880"/>
    <w:rsid w:val="00402B27"/>
    <w:rsid w:val="00427A94"/>
    <w:rsid w:val="004860AA"/>
    <w:rsid w:val="0049231A"/>
    <w:rsid w:val="004D480D"/>
    <w:rsid w:val="004F3AA3"/>
    <w:rsid w:val="00505F92"/>
    <w:rsid w:val="00533448"/>
    <w:rsid w:val="00540E3D"/>
    <w:rsid w:val="005421FE"/>
    <w:rsid w:val="005B205B"/>
    <w:rsid w:val="005C7102"/>
    <w:rsid w:val="005E5F72"/>
    <w:rsid w:val="005F0CED"/>
    <w:rsid w:val="00600358"/>
    <w:rsid w:val="00600F09"/>
    <w:rsid w:val="00611366"/>
    <w:rsid w:val="00637C59"/>
    <w:rsid w:val="00642AC3"/>
    <w:rsid w:val="006528A1"/>
    <w:rsid w:val="00677F67"/>
    <w:rsid w:val="00683188"/>
    <w:rsid w:val="006D0303"/>
    <w:rsid w:val="006D4349"/>
    <w:rsid w:val="006E2A1E"/>
    <w:rsid w:val="00713D1B"/>
    <w:rsid w:val="007506E6"/>
    <w:rsid w:val="00757FD2"/>
    <w:rsid w:val="007A382C"/>
    <w:rsid w:val="007C4057"/>
    <w:rsid w:val="007D70BB"/>
    <w:rsid w:val="007E2FB2"/>
    <w:rsid w:val="008324B3"/>
    <w:rsid w:val="00842C7A"/>
    <w:rsid w:val="00843AE0"/>
    <w:rsid w:val="00886D61"/>
    <w:rsid w:val="008A67B3"/>
    <w:rsid w:val="008E4686"/>
    <w:rsid w:val="00907C4A"/>
    <w:rsid w:val="00925E78"/>
    <w:rsid w:val="009304B4"/>
    <w:rsid w:val="009424C4"/>
    <w:rsid w:val="00981FE8"/>
    <w:rsid w:val="00991227"/>
    <w:rsid w:val="00992DF1"/>
    <w:rsid w:val="009B02E2"/>
    <w:rsid w:val="00A34D31"/>
    <w:rsid w:val="00A438A1"/>
    <w:rsid w:val="00A44D73"/>
    <w:rsid w:val="00A45504"/>
    <w:rsid w:val="00A52391"/>
    <w:rsid w:val="00A57C8C"/>
    <w:rsid w:val="00A63D1E"/>
    <w:rsid w:val="00A7620E"/>
    <w:rsid w:val="00AA3F56"/>
    <w:rsid w:val="00AE20C4"/>
    <w:rsid w:val="00AF4650"/>
    <w:rsid w:val="00B00EC2"/>
    <w:rsid w:val="00B04BB8"/>
    <w:rsid w:val="00B45429"/>
    <w:rsid w:val="00B55AC8"/>
    <w:rsid w:val="00B84F80"/>
    <w:rsid w:val="00B8794D"/>
    <w:rsid w:val="00B94445"/>
    <w:rsid w:val="00BA3E14"/>
    <w:rsid w:val="00C20A90"/>
    <w:rsid w:val="00C218D1"/>
    <w:rsid w:val="00C42580"/>
    <w:rsid w:val="00C64700"/>
    <w:rsid w:val="00C930DE"/>
    <w:rsid w:val="00CE2207"/>
    <w:rsid w:val="00D16273"/>
    <w:rsid w:val="00D4619D"/>
    <w:rsid w:val="00D90C75"/>
    <w:rsid w:val="00DA5D79"/>
    <w:rsid w:val="00DB5D9F"/>
    <w:rsid w:val="00DE3233"/>
    <w:rsid w:val="00E42500"/>
    <w:rsid w:val="00E53625"/>
    <w:rsid w:val="00E60727"/>
    <w:rsid w:val="00E632F3"/>
    <w:rsid w:val="00E82C00"/>
    <w:rsid w:val="00EC7E92"/>
    <w:rsid w:val="00F01CC7"/>
    <w:rsid w:val="00F26BAE"/>
    <w:rsid w:val="00F37FB9"/>
    <w:rsid w:val="00F860D8"/>
    <w:rsid w:val="00FC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3EEE5AEA"/>
  <w15:docId w15:val="{9E471662-DF10-4723-B1DD-17AA6A5F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240" w:lineRule="exact"/>
      <w:outlineLvl w:val="0"/>
    </w:pPr>
    <w:rPr>
      <w:rFonts w:ascii="Gill Sans MT" w:hAnsi="Gill Sans MT"/>
      <w:u w:val="single"/>
    </w:rPr>
  </w:style>
  <w:style w:type="paragraph" w:styleId="Heading2">
    <w:name w:val="heading 2"/>
    <w:basedOn w:val="Normal"/>
    <w:next w:val="Normal"/>
    <w:qFormat/>
    <w:pPr>
      <w:keepNext/>
      <w:spacing w:line="240" w:lineRule="exact"/>
      <w:outlineLvl w:val="1"/>
    </w:pPr>
    <w:rPr>
      <w:rFonts w:ascii="Gill Sans MT" w:hAnsi="Gill Sans MT"/>
      <w:b/>
      <w:bCs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rFonts w:ascii="Gill Sans MT" w:hAnsi="Gill Sans MT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Gill Sans MT" w:hAnsi="Gill Sans MT"/>
      <w:b/>
      <w:bCs/>
    </w:rPr>
  </w:style>
  <w:style w:type="paragraph" w:styleId="Subtitle">
    <w:name w:val="Subtitle"/>
    <w:basedOn w:val="Normal"/>
    <w:qFormat/>
    <w:rPr>
      <w:rFonts w:ascii="Gill Sans MT" w:hAnsi="Gill Sans MT"/>
      <w:u w:val="single"/>
    </w:rPr>
  </w:style>
  <w:style w:type="paragraph" w:styleId="BodyText">
    <w:name w:val="Body Text"/>
    <w:basedOn w:val="Normal"/>
    <w:rPr>
      <w:rFonts w:ascii="Gill Sans MT" w:hAnsi="Gill Sans MT"/>
      <w:b/>
      <w:bCs/>
      <w:sz w:val="20"/>
    </w:rPr>
  </w:style>
  <w:style w:type="paragraph" w:styleId="BodyText2">
    <w:name w:val="Body Text 2"/>
    <w:basedOn w:val="Normal"/>
    <w:rPr>
      <w:rFonts w:ascii="Gill Sans MT" w:hAnsi="Gill Sans MT"/>
      <w:sz w:val="20"/>
    </w:rPr>
  </w:style>
  <w:style w:type="table" w:styleId="TableGrid">
    <w:name w:val="Table Grid"/>
    <w:basedOn w:val="TableNormal"/>
    <w:rsid w:val="00A63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11475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1475A"/>
  </w:style>
  <w:style w:type="character" w:styleId="Hyperlink">
    <w:name w:val="Hyperlink"/>
    <w:rsid w:val="007D70BB"/>
    <w:rPr>
      <w:color w:val="0000FF"/>
      <w:u w:val="single"/>
    </w:rPr>
  </w:style>
  <w:style w:type="character" w:styleId="FollowedHyperlink">
    <w:name w:val="FollowedHyperlink"/>
    <w:rsid w:val="007D70BB"/>
    <w:rPr>
      <w:color w:val="800080"/>
      <w:u w:val="single"/>
    </w:rPr>
  </w:style>
  <w:style w:type="paragraph" w:customStyle="1" w:styleId="Default">
    <w:name w:val="Default"/>
    <w:rsid w:val="00D4619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C20A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20A90"/>
    <w:rPr>
      <w:rFonts w:ascii="Tahoma" w:hAnsi="Tahoma" w:cs="Tahoma"/>
      <w:sz w:val="16"/>
      <w:szCs w:val="16"/>
      <w:lang w:eastAsia="en-US"/>
    </w:rPr>
  </w:style>
  <w:style w:type="paragraph" w:customStyle="1" w:styleId="Style">
    <w:name w:val="Style"/>
    <w:rsid w:val="009304B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NoSpacing">
    <w:name w:val="No Spacing"/>
    <w:link w:val="NoSpacingChar"/>
    <w:uiPriority w:val="1"/>
    <w:qFormat/>
    <w:rsid w:val="009304B4"/>
    <w:rPr>
      <w:rFonts w:ascii="Calibri" w:eastAsia="Calibri" w:hAnsi="Calibri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9304B4"/>
    <w:rPr>
      <w:rFonts w:ascii="Calibri" w:eastAsia="Calibri" w:hAnsi="Calibri"/>
      <w:sz w:val="22"/>
      <w:szCs w:val="22"/>
      <w:lang w:val="en-GB" w:eastAsia="en-US" w:bidi="ar-SA"/>
    </w:rPr>
  </w:style>
  <w:style w:type="character" w:styleId="Strong">
    <w:name w:val="Strong"/>
    <w:qFormat/>
    <w:rsid w:val="009304B4"/>
    <w:rPr>
      <w:b/>
      <w:bCs/>
    </w:rPr>
  </w:style>
  <w:style w:type="paragraph" w:styleId="ListParagraph">
    <w:name w:val="List Paragraph"/>
    <w:basedOn w:val="Normal"/>
    <w:uiPriority w:val="34"/>
    <w:qFormat/>
    <w:rsid w:val="001E5D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6003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11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9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8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6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2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46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57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45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052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13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059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94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92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990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61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2045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660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5212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9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93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6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8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1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04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02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262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51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707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97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495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275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58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356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5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5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9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9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96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65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93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3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Microsoft_PowerPoint_Slide1.sldx"/><Relationship Id="rId17" Type="http://schemas.openxmlformats.org/officeDocument/2006/relationships/hyperlink" Target="https://www.bbc.co.uk/ethics/sport/fair/fairplay.shtml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3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Let’s Talk</vt:lpstr>
    </vt:vector>
  </TitlesOfParts>
  <Company>Home</Company>
  <LinksUpToDate>false</LinksUpToDate>
  <CharactersWithSpaces>1354</CharactersWithSpaces>
  <SharedDoc>false</SharedDoc>
  <HLinks>
    <vt:vector size="6" baseType="variant">
      <vt:variant>
        <vt:i4>1900548</vt:i4>
      </vt:variant>
      <vt:variant>
        <vt:i4>12</vt:i4>
      </vt:variant>
      <vt:variant>
        <vt:i4>0</vt:i4>
      </vt:variant>
      <vt:variant>
        <vt:i4>5</vt:i4>
      </vt:variant>
      <vt:variant>
        <vt:lpwstr>http://www.momentummedia.com/articles/cm/cm1501/bbthinair.htm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Let’s Talk</dc:title>
  <dc:creator>Graham &amp; Marjorie</dc:creator>
  <cp:lastModifiedBy>Chris Lloyd</cp:lastModifiedBy>
  <cp:revision>2</cp:revision>
  <cp:lastPrinted>2007-05-09T08:29:00Z</cp:lastPrinted>
  <dcterms:created xsi:type="dcterms:W3CDTF">2024-07-22T14:56:00Z</dcterms:created>
  <dcterms:modified xsi:type="dcterms:W3CDTF">2024-07-22T14:56:00Z</dcterms:modified>
</cp:coreProperties>
</file>