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744AF" w14:textId="77777777" w:rsidR="00B05DD4" w:rsidRPr="00DC74F2" w:rsidRDefault="00B05DD4" w:rsidP="00B05DD4">
      <w:pPr>
        <w:rPr>
          <w:rFonts w:ascii="Century Gothic" w:hAnsi="Century Gothic"/>
          <w:b/>
          <w:bCs/>
          <w:sz w:val="28"/>
        </w:rPr>
      </w:pPr>
      <w:r w:rsidRPr="00DC74F2">
        <w:rPr>
          <w:rFonts w:ascii="Century Gothic" w:hAnsi="Century Gothic"/>
          <w:noProof/>
        </w:rPr>
        <w:drawing>
          <wp:anchor distT="0" distB="0" distL="114300" distR="114300" simplePos="0" relativeHeight="251659264" behindDoc="0" locked="0" layoutInCell="1" allowOverlap="1" wp14:anchorId="0E1FF26E" wp14:editId="7AA42E0A">
            <wp:simplePos x="0" y="0"/>
            <wp:positionH relativeFrom="column">
              <wp:posOffset>-525137</wp:posOffset>
            </wp:positionH>
            <wp:positionV relativeFrom="paragraph">
              <wp:posOffset>-432435</wp:posOffset>
            </wp:positionV>
            <wp:extent cx="1455420" cy="576583"/>
            <wp:effectExtent l="0" t="0" r="0" b="0"/>
            <wp:wrapNone/>
            <wp:docPr id="1" name="Picture 1"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p>
    <w:tbl>
      <w:tblPr>
        <w:tblpPr w:leftFromText="187" w:rightFromText="187" w:vertAnchor="page" w:horzAnchor="page" w:tblpX="6347" w:tblpY="4962"/>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B05DD4" w:rsidRPr="00DC74F2" w14:paraId="7527AB26" w14:textId="77777777" w:rsidTr="007736AE">
        <w:tc>
          <w:tcPr>
            <w:tcW w:w="0" w:type="auto"/>
            <w:tcBorders>
              <w:top w:val="thinThickSmallGap" w:sz="24" w:space="0" w:color="0F4761" w:themeColor="accent1" w:themeShade="BF"/>
              <w:bottom w:val="thinThickSmallGap" w:sz="24" w:space="0" w:color="0F4761" w:themeColor="accent1" w:themeShade="BF"/>
            </w:tcBorders>
          </w:tcPr>
          <w:p w14:paraId="6B92ADEF" w14:textId="68099B3B" w:rsidR="00B05DD4" w:rsidRPr="00DC74F2" w:rsidRDefault="00B05DD4" w:rsidP="007736AE">
            <w:pPr>
              <w:pStyle w:val="NoSpacing"/>
              <w:rPr>
                <w:rFonts w:ascii="Century Gothic" w:hAnsi="Century Gothic"/>
                <w:sz w:val="72"/>
                <w:szCs w:val="72"/>
              </w:rPr>
            </w:pPr>
            <w:r w:rsidRPr="00DC74F2">
              <w:rPr>
                <w:rFonts w:ascii="Century Gothic" w:hAnsi="Century Gothic"/>
                <w:sz w:val="72"/>
                <w:szCs w:val="72"/>
              </w:rPr>
              <w:t>Chemical Experiments</w:t>
            </w:r>
          </w:p>
        </w:tc>
      </w:tr>
      <w:tr w:rsidR="00B05DD4" w:rsidRPr="00DC74F2" w14:paraId="0EDF2B8D" w14:textId="77777777" w:rsidTr="007736AE">
        <w:trPr>
          <w:trHeight w:val="774"/>
        </w:trPr>
        <w:tc>
          <w:tcPr>
            <w:tcW w:w="0" w:type="auto"/>
            <w:tcBorders>
              <w:top w:val="thinThickSmallGap" w:sz="24" w:space="0" w:color="0F4761" w:themeColor="accent1" w:themeShade="BF"/>
              <w:bottom w:val="thinThickSmallGap" w:sz="24" w:space="0" w:color="0F4761" w:themeColor="accent1" w:themeShade="BF"/>
            </w:tcBorders>
          </w:tcPr>
          <w:p w14:paraId="0DDDBE6E" w14:textId="21965AF2" w:rsidR="00B05DD4" w:rsidRPr="00DC74F2" w:rsidRDefault="00B05DD4" w:rsidP="007736AE">
            <w:pPr>
              <w:pStyle w:val="NoSpacing"/>
              <w:rPr>
                <w:rFonts w:ascii="Century Gothic" w:hAnsi="Century Gothic"/>
                <w:sz w:val="52"/>
                <w:szCs w:val="52"/>
              </w:rPr>
            </w:pPr>
            <w:r w:rsidRPr="00DC74F2">
              <w:rPr>
                <w:rFonts w:ascii="Century Gothic" w:hAnsi="Century Gothic"/>
                <w:sz w:val="52"/>
                <w:szCs w:val="52"/>
              </w:rPr>
              <w:t>Making Artists Pigments</w:t>
            </w:r>
          </w:p>
        </w:tc>
      </w:tr>
      <w:tr w:rsidR="00B05DD4" w:rsidRPr="00DC74F2" w14:paraId="7FCA983D" w14:textId="77777777" w:rsidTr="007736AE">
        <w:trPr>
          <w:trHeight w:val="747"/>
        </w:trPr>
        <w:tc>
          <w:tcPr>
            <w:tcW w:w="0" w:type="auto"/>
            <w:tcBorders>
              <w:top w:val="thinThickSmallGap" w:sz="24" w:space="0" w:color="0F4761" w:themeColor="accent1" w:themeShade="BF"/>
              <w:bottom w:val="thinThickSmallGap" w:sz="24" w:space="0" w:color="0F4761" w:themeColor="accent1" w:themeShade="BF"/>
            </w:tcBorders>
          </w:tcPr>
          <w:p w14:paraId="22966C6F" w14:textId="0CD97655" w:rsidR="00B05DD4" w:rsidRPr="00DC74F2" w:rsidRDefault="00417A8C" w:rsidP="007736AE">
            <w:pPr>
              <w:pStyle w:val="NoSpacing"/>
              <w:rPr>
                <w:rFonts w:ascii="Century Gothic" w:hAnsi="Century Gothic"/>
                <w:color w:val="595959" w:themeColor="text1" w:themeTint="A6"/>
                <w:sz w:val="52"/>
                <w:szCs w:val="52"/>
              </w:rPr>
            </w:pPr>
            <w:r w:rsidRPr="00DC74F2">
              <w:rPr>
                <w:rFonts w:ascii="Century Gothic" w:hAnsi="Century Gothic"/>
                <w:color w:val="595959" w:themeColor="text1" w:themeTint="A6"/>
                <w:sz w:val="52"/>
                <w:szCs w:val="52"/>
              </w:rPr>
              <w:t>Learner</w:t>
            </w:r>
            <w:r w:rsidR="00B05DD4" w:rsidRPr="00DC74F2">
              <w:rPr>
                <w:rFonts w:ascii="Century Gothic" w:hAnsi="Century Gothic"/>
                <w:color w:val="595959" w:themeColor="text1" w:themeTint="A6"/>
                <w:sz w:val="52"/>
                <w:szCs w:val="52"/>
              </w:rPr>
              <w:t xml:space="preserve"> Guide</w:t>
            </w:r>
          </w:p>
        </w:tc>
      </w:tr>
    </w:tbl>
    <w:p w14:paraId="0B145115" w14:textId="06C68408" w:rsidR="00B05DD4" w:rsidRPr="00DC74F2" w:rsidRDefault="007736AE" w:rsidP="00B05DD4">
      <w:pPr>
        <w:rPr>
          <w:rFonts w:ascii="Century Gothic" w:hAnsi="Century Gothic"/>
        </w:rPr>
      </w:pPr>
      <w:r w:rsidRPr="00DC74F2">
        <w:rPr>
          <w:rFonts w:ascii="Century Gothic" w:hAnsi="Century Gothic"/>
          <w:noProof/>
        </w:rPr>
        <w:drawing>
          <wp:anchor distT="0" distB="0" distL="114300" distR="114300" simplePos="0" relativeHeight="251660288" behindDoc="0" locked="0" layoutInCell="1" allowOverlap="1" wp14:anchorId="322F911B" wp14:editId="460F46D6">
            <wp:simplePos x="0" y="0"/>
            <wp:positionH relativeFrom="column">
              <wp:posOffset>-542290</wp:posOffset>
            </wp:positionH>
            <wp:positionV relativeFrom="paragraph">
              <wp:posOffset>2676525</wp:posOffset>
            </wp:positionV>
            <wp:extent cx="3542030" cy="2834005"/>
            <wp:effectExtent l="0" t="0" r="1270" b="4445"/>
            <wp:wrapSquare wrapText="bothSides"/>
            <wp:docPr id="148042226" name="Picture 2" descr="The Madonna with the Carthusians - Jan Van Ey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adonna with the Carthusians - Jan Van Ey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2834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DD4" w:rsidRPr="00DC74F2">
        <w:rPr>
          <w:rFonts w:ascii="Century Gothic" w:hAnsi="Century Gothic"/>
          <w:lang w:val="en-US"/>
        </w:rPr>
        <w:br w:type="page"/>
      </w:r>
    </w:p>
    <w:p w14:paraId="4A98B238" w14:textId="19707A66" w:rsidR="00CC4060" w:rsidRPr="00DC74F2" w:rsidRDefault="00111888" w:rsidP="00111888">
      <w:pPr>
        <w:pStyle w:val="Heading1"/>
        <w:rPr>
          <w:rFonts w:ascii="Century Gothic" w:hAnsi="Century Gothic"/>
          <w:lang w:val="en-US"/>
        </w:rPr>
      </w:pPr>
      <w:r w:rsidRPr="00DC74F2">
        <w:rPr>
          <w:rFonts w:ascii="Century Gothic" w:hAnsi="Century Gothic"/>
          <w:lang w:val="en-US"/>
        </w:rPr>
        <w:lastRenderedPageBreak/>
        <w:t>Making artists pigments</w:t>
      </w:r>
    </w:p>
    <w:p w14:paraId="7CD7CB9C" w14:textId="23C8795B" w:rsidR="00111888" w:rsidRPr="00DC74F2" w:rsidRDefault="00111888" w:rsidP="00111888">
      <w:pPr>
        <w:rPr>
          <w:rFonts w:ascii="Century Gothic" w:hAnsi="Century Gothic"/>
          <w:lang w:val="en-US"/>
        </w:rPr>
      </w:pPr>
      <w:r w:rsidRPr="00DC74F2">
        <w:rPr>
          <w:rFonts w:ascii="Century Gothic" w:hAnsi="Century Gothic"/>
          <w:lang w:val="en-US"/>
        </w:rPr>
        <w:t>The use of pigments in art goes back at least 40,000 years to the cave paintings in Lascaux and other sites.</w:t>
      </w:r>
    </w:p>
    <w:p w14:paraId="413A8A03" w14:textId="40C45BA2" w:rsidR="00111888" w:rsidRPr="00DC74F2" w:rsidRDefault="00111888" w:rsidP="00111888">
      <w:pPr>
        <w:rPr>
          <w:rFonts w:ascii="Century Gothic" w:hAnsi="Century Gothic"/>
          <w:lang w:val="en-US"/>
        </w:rPr>
      </w:pPr>
      <w:r w:rsidRPr="00DC74F2">
        <w:rPr>
          <w:rFonts w:ascii="Century Gothic" w:hAnsi="Century Gothic"/>
          <w:lang w:val="en-US"/>
        </w:rPr>
        <w:t>These largely used iron oxides for reds and yellows and charcoal for black.</w:t>
      </w:r>
    </w:p>
    <w:p w14:paraId="30067340" w14:textId="1C7E737A" w:rsidR="00111888" w:rsidRPr="00DC74F2" w:rsidRDefault="00111888" w:rsidP="00111888">
      <w:pPr>
        <w:rPr>
          <w:rFonts w:ascii="Century Gothic" w:hAnsi="Century Gothic"/>
          <w:lang w:val="en-US"/>
        </w:rPr>
      </w:pPr>
      <w:r w:rsidRPr="00DC74F2">
        <w:rPr>
          <w:rFonts w:ascii="Century Gothic" w:hAnsi="Century Gothic"/>
          <w:lang w:val="en-US"/>
        </w:rPr>
        <w:t>As time went on, people discovered how to prepare other pigments and make a greater range of colours. Unfortunately for us, many of the pigments easily made, and commonly used in the past, are compounds of lead, mercury, arsenic or chromium which are all toxic but there are safe options that can be carried out in the classroom.</w:t>
      </w:r>
    </w:p>
    <w:p w14:paraId="5B8F88EE" w14:textId="7F9CEE46" w:rsidR="0076497B" w:rsidRPr="00DC74F2" w:rsidRDefault="00D6463B" w:rsidP="0076497B">
      <w:pPr>
        <w:rPr>
          <w:rFonts w:ascii="Century Gothic" w:hAnsi="Century Gothic"/>
          <w:lang w:val="en-US"/>
        </w:rPr>
      </w:pPr>
      <w:r w:rsidRPr="00DC74F2">
        <w:rPr>
          <w:rFonts w:ascii="Century Gothic" w:hAnsi="Century Gothic"/>
          <w:lang w:val="en-US"/>
        </w:rPr>
        <w:t>The instructions below are for small-scale (almost microscale) preparations.</w:t>
      </w:r>
      <w:r w:rsidR="0076497B" w:rsidRPr="00DC74F2">
        <w:rPr>
          <w:rFonts w:ascii="Century Gothic" w:hAnsi="Century Gothic"/>
          <w:lang w:val="en-US"/>
        </w:rPr>
        <w:t xml:space="preserve"> </w:t>
      </w:r>
    </w:p>
    <w:p w14:paraId="04E27B32" w14:textId="3002992E" w:rsidR="0076497B" w:rsidRPr="00DC74F2" w:rsidRDefault="00795849" w:rsidP="0076497B">
      <w:pPr>
        <w:rPr>
          <w:rFonts w:ascii="Century Gothic" w:hAnsi="Century Gothic"/>
          <w:lang w:val="en-US"/>
        </w:rPr>
      </w:pPr>
      <w:r w:rsidRPr="00DC74F2">
        <w:rPr>
          <w:rFonts w:ascii="Century Gothic" w:hAnsi="Century Gothic"/>
          <w:lang w:val="en-US"/>
        </w:rPr>
        <w:t xml:space="preserve">The equipment is largely the same for </w:t>
      </w:r>
      <w:proofErr w:type="gramStart"/>
      <w:r w:rsidRPr="00DC74F2">
        <w:rPr>
          <w:rFonts w:ascii="Century Gothic" w:hAnsi="Century Gothic"/>
          <w:lang w:val="en-US"/>
        </w:rPr>
        <w:t>each</w:t>
      </w:r>
      <w:proofErr w:type="gramEnd"/>
      <w:r w:rsidRPr="00DC74F2">
        <w:rPr>
          <w:rFonts w:ascii="Century Gothic" w:hAnsi="Century Gothic"/>
          <w:lang w:val="en-US"/>
        </w:rPr>
        <w:t xml:space="preserve"> </w:t>
      </w:r>
      <w:r w:rsidR="000F7A8D" w:rsidRPr="00DC74F2">
        <w:rPr>
          <w:rFonts w:ascii="Century Gothic" w:hAnsi="Century Gothic"/>
          <w:lang w:val="en-US"/>
        </w:rPr>
        <w:t>but the chemicals will vary depending on which pigment you are making.</w:t>
      </w:r>
    </w:p>
    <w:p w14:paraId="2BC84796" w14:textId="2C84FCC9" w:rsidR="0071266B" w:rsidRPr="00DC74F2" w:rsidRDefault="0076497B" w:rsidP="00DC74F2">
      <w:pPr>
        <w:pStyle w:val="Heading2"/>
        <w:rPr>
          <w:lang w:val="en-US"/>
        </w:rPr>
      </w:pPr>
      <w:r w:rsidRPr="00DC74F2">
        <w:rPr>
          <w:lang w:val="en-US"/>
        </w:rPr>
        <w:t>You will need</w:t>
      </w:r>
    </w:p>
    <w:tbl>
      <w:tblPr>
        <w:tblStyle w:val="TableGrid"/>
        <w:tblW w:w="0" w:type="auto"/>
        <w:tblLook w:val="04A0" w:firstRow="1" w:lastRow="0" w:firstColumn="1" w:lastColumn="0" w:noHBand="0" w:noVBand="1"/>
      </w:tblPr>
      <w:tblGrid>
        <w:gridCol w:w="4106"/>
        <w:gridCol w:w="4910"/>
      </w:tblGrid>
      <w:tr w:rsidR="005A5B63" w:rsidRPr="00DC74F2" w14:paraId="43517503" w14:textId="77777777" w:rsidTr="00500252">
        <w:tc>
          <w:tcPr>
            <w:tcW w:w="4106" w:type="dxa"/>
          </w:tcPr>
          <w:p w14:paraId="46268482" w14:textId="48587C01" w:rsidR="005A5B63" w:rsidRPr="00DC74F2" w:rsidRDefault="00FE1BAF" w:rsidP="00111888">
            <w:pPr>
              <w:rPr>
                <w:rFonts w:ascii="Century Gothic" w:hAnsi="Century Gothic"/>
                <w:b/>
                <w:bCs/>
                <w:lang w:val="en-US"/>
              </w:rPr>
            </w:pPr>
            <w:r w:rsidRPr="00DC74F2">
              <w:rPr>
                <w:rFonts w:ascii="Century Gothic" w:hAnsi="Century Gothic"/>
                <w:b/>
                <w:bCs/>
                <w:lang w:val="en-US"/>
              </w:rPr>
              <w:t>For all</w:t>
            </w:r>
          </w:p>
        </w:tc>
        <w:tc>
          <w:tcPr>
            <w:tcW w:w="4910" w:type="dxa"/>
          </w:tcPr>
          <w:p w14:paraId="4EB65115" w14:textId="77777777" w:rsidR="005A5B63" w:rsidRPr="00DC74F2" w:rsidRDefault="005A5B63" w:rsidP="00111888">
            <w:pPr>
              <w:rPr>
                <w:rFonts w:ascii="Century Gothic" w:hAnsi="Century Gothic"/>
                <w:b/>
                <w:bCs/>
                <w:lang w:val="en-US"/>
              </w:rPr>
            </w:pPr>
          </w:p>
        </w:tc>
      </w:tr>
      <w:tr w:rsidR="00FE1BAF" w:rsidRPr="00DC74F2" w14:paraId="78BCD469" w14:textId="77777777" w:rsidTr="00500252">
        <w:tc>
          <w:tcPr>
            <w:tcW w:w="4106" w:type="dxa"/>
          </w:tcPr>
          <w:p w14:paraId="46790B79" w14:textId="729E381D" w:rsidR="00FE1BAF" w:rsidRPr="00DC74F2" w:rsidRDefault="00FE1BAF" w:rsidP="00111888">
            <w:pPr>
              <w:rPr>
                <w:rFonts w:ascii="Century Gothic" w:hAnsi="Century Gothic"/>
                <w:lang w:val="en-US"/>
              </w:rPr>
            </w:pPr>
            <w:r w:rsidRPr="00DC74F2">
              <w:rPr>
                <w:rFonts w:ascii="Century Gothic" w:hAnsi="Century Gothic"/>
                <w:lang w:val="en-US"/>
              </w:rPr>
              <w:t xml:space="preserve">Small beaker (or </w:t>
            </w:r>
            <w:proofErr w:type="gramStart"/>
            <w:r w:rsidRPr="00DC74F2">
              <w:rPr>
                <w:rFonts w:ascii="Century Gothic" w:hAnsi="Century Gothic"/>
                <w:lang w:val="en-US"/>
              </w:rPr>
              <w:t>other</w:t>
            </w:r>
            <w:proofErr w:type="gramEnd"/>
            <w:r w:rsidRPr="00DC74F2">
              <w:rPr>
                <w:rFonts w:ascii="Century Gothic" w:hAnsi="Century Gothic"/>
                <w:lang w:val="en-US"/>
              </w:rPr>
              <w:t xml:space="preserve"> container)</w:t>
            </w:r>
          </w:p>
        </w:tc>
        <w:tc>
          <w:tcPr>
            <w:tcW w:w="4910" w:type="dxa"/>
          </w:tcPr>
          <w:p w14:paraId="2CBA0E21" w14:textId="6388256A" w:rsidR="00FE1BAF" w:rsidRPr="00DC74F2" w:rsidRDefault="007F5A2E" w:rsidP="00111888">
            <w:pPr>
              <w:rPr>
                <w:rFonts w:ascii="Century Gothic" w:hAnsi="Century Gothic"/>
                <w:lang w:val="en-US"/>
              </w:rPr>
            </w:pPr>
            <w:r w:rsidRPr="00DC74F2">
              <w:rPr>
                <w:rFonts w:ascii="Century Gothic" w:hAnsi="Century Gothic"/>
                <w:lang w:val="en-US"/>
              </w:rPr>
              <w:t>Stirring rod</w:t>
            </w:r>
          </w:p>
        </w:tc>
      </w:tr>
      <w:tr w:rsidR="007F5A2E" w:rsidRPr="00DC74F2" w14:paraId="6433B915" w14:textId="77777777" w:rsidTr="00500252">
        <w:tc>
          <w:tcPr>
            <w:tcW w:w="4106" w:type="dxa"/>
          </w:tcPr>
          <w:p w14:paraId="62E165FB" w14:textId="5593C7C4" w:rsidR="007F5A2E" w:rsidRPr="00DC74F2" w:rsidRDefault="007F5A2E" w:rsidP="00111888">
            <w:pPr>
              <w:rPr>
                <w:rFonts w:ascii="Century Gothic" w:hAnsi="Century Gothic"/>
                <w:lang w:val="en-US"/>
              </w:rPr>
            </w:pPr>
            <w:r w:rsidRPr="00DC74F2">
              <w:rPr>
                <w:rFonts w:ascii="Century Gothic" w:hAnsi="Century Gothic"/>
                <w:lang w:val="en-US"/>
              </w:rPr>
              <w:t>Access to a balance</w:t>
            </w:r>
          </w:p>
        </w:tc>
        <w:tc>
          <w:tcPr>
            <w:tcW w:w="4910" w:type="dxa"/>
          </w:tcPr>
          <w:p w14:paraId="7C1246D1" w14:textId="12BD72A8" w:rsidR="007F5A2E" w:rsidRPr="00DC74F2" w:rsidRDefault="007F5A2E" w:rsidP="00111888">
            <w:pPr>
              <w:rPr>
                <w:rFonts w:ascii="Century Gothic" w:hAnsi="Century Gothic"/>
                <w:lang w:val="en-US"/>
              </w:rPr>
            </w:pPr>
            <w:r w:rsidRPr="00DC74F2">
              <w:rPr>
                <w:rFonts w:ascii="Century Gothic" w:hAnsi="Century Gothic"/>
                <w:lang w:val="en-US"/>
              </w:rPr>
              <w:t>Filter paper &amp; funnel</w:t>
            </w:r>
          </w:p>
        </w:tc>
      </w:tr>
      <w:tr w:rsidR="007F5A2E" w:rsidRPr="00DC74F2" w14:paraId="13712F87" w14:textId="77777777" w:rsidTr="00500252">
        <w:tc>
          <w:tcPr>
            <w:tcW w:w="4106" w:type="dxa"/>
          </w:tcPr>
          <w:p w14:paraId="1CB86B0A" w14:textId="44ED459A" w:rsidR="007F5A2E" w:rsidRPr="00DC74F2" w:rsidRDefault="007F5A2E" w:rsidP="00111888">
            <w:pPr>
              <w:rPr>
                <w:rFonts w:ascii="Century Gothic" w:hAnsi="Century Gothic"/>
                <w:lang w:val="en-US"/>
              </w:rPr>
            </w:pPr>
            <w:r w:rsidRPr="00DC74F2">
              <w:rPr>
                <w:rFonts w:ascii="Century Gothic" w:hAnsi="Century Gothic"/>
                <w:lang w:val="en-US"/>
              </w:rPr>
              <w:t>Small flask or similar for filtration</w:t>
            </w:r>
          </w:p>
        </w:tc>
        <w:tc>
          <w:tcPr>
            <w:tcW w:w="4910" w:type="dxa"/>
          </w:tcPr>
          <w:p w14:paraId="69EF1122" w14:textId="77777777" w:rsidR="007F5A2E" w:rsidRPr="00DC74F2" w:rsidRDefault="007F5A2E" w:rsidP="00111888">
            <w:pPr>
              <w:rPr>
                <w:rFonts w:ascii="Century Gothic" w:hAnsi="Century Gothic"/>
                <w:lang w:val="en-US"/>
              </w:rPr>
            </w:pPr>
          </w:p>
        </w:tc>
      </w:tr>
      <w:tr w:rsidR="00FE1BAF" w:rsidRPr="00DC74F2" w14:paraId="7EEB8E96" w14:textId="77777777" w:rsidTr="00500252">
        <w:tc>
          <w:tcPr>
            <w:tcW w:w="4106" w:type="dxa"/>
          </w:tcPr>
          <w:p w14:paraId="34DF5FEF" w14:textId="40AF214F" w:rsidR="00FE1BAF" w:rsidRPr="00DC74F2" w:rsidRDefault="00FE1BAF" w:rsidP="00111888">
            <w:pPr>
              <w:rPr>
                <w:rFonts w:ascii="Century Gothic" w:hAnsi="Century Gothic"/>
                <w:b/>
                <w:bCs/>
                <w:lang w:val="en-US"/>
              </w:rPr>
            </w:pPr>
            <w:r w:rsidRPr="00DC74F2">
              <w:rPr>
                <w:rFonts w:ascii="Century Gothic" w:hAnsi="Century Gothic"/>
                <w:b/>
                <w:bCs/>
                <w:lang w:val="en-US"/>
              </w:rPr>
              <w:t>Dark Red</w:t>
            </w:r>
          </w:p>
        </w:tc>
        <w:tc>
          <w:tcPr>
            <w:tcW w:w="4910" w:type="dxa"/>
          </w:tcPr>
          <w:p w14:paraId="7870153C" w14:textId="77777777" w:rsidR="00FE1BAF" w:rsidRPr="00DC74F2" w:rsidRDefault="00FE1BAF" w:rsidP="00111888">
            <w:pPr>
              <w:rPr>
                <w:rFonts w:ascii="Century Gothic" w:hAnsi="Century Gothic"/>
                <w:b/>
                <w:bCs/>
                <w:lang w:val="en-US"/>
              </w:rPr>
            </w:pPr>
          </w:p>
        </w:tc>
      </w:tr>
      <w:tr w:rsidR="005A5B63" w:rsidRPr="00DC74F2" w14:paraId="4265D10F" w14:textId="77777777" w:rsidTr="00500252">
        <w:tc>
          <w:tcPr>
            <w:tcW w:w="4106" w:type="dxa"/>
          </w:tcPr>
          <w:p w14:paraId="2702BA86" w14:textId="161E9ED4" w:rsidR="005A5B63" w:rsidRPr="00DC74F2" w:rsidRDefault="00500252" w:rsidP="00111888">
            <w:pPr>
              <w:rPr>
                <w:rFonts w:ascii="Century Gothic" w:hAnsi="Century Gothic"/>
                <w:lang w:val="en-US"/>
              </w:rPr>
            </w:pPr>
            <w:r w:rsidRPr="00DC74F2">
              <w:rPr>
                <w:rFonts w:ascii="Century Gothic" w:hAnsi="Century Gothic"/>
                <w:lang w:val="en-US"/>
              </w:rPr>
              <w:t>Copper sulphate (s)</w:t>
            </w:r>
            <w:r w:rsidR="00D92A25" w:rsidRPr="00DC74F2">
              <w:rPr>
                <w:rFonts w:ascii="Century Gothic" w:hAnsi="Century Gothic"/>
                <w:lang w:val="en-US"/>
              </w:rPr>
              <w:t>*</w:t>
            </w:r>
          </w:p>
        </w:tc>
        <w:tc>
          <w:tcPr>
            <w:tcW w:w="4910" w:type="dxa"/>
          </w:tcPr>
          <w:p w14:paraId="2EBA76A1" w14:textId="2FBFD637" w:rsidR="005A5B63" w:rsidRPr="00DC74F2" w:rsidRDefault="00500252" w:rsidP="00111888">
            <w:pPr>
              <w:rPr>
                <w:rFonts w:ascii="Century Gothic" w:hAnsi="Century Gothic"/>
                <w:lang w:val="en-US"/>
              </w:rPr>
            </w:pPr>
            <w:r w:rsidRPr="00DC74F2">
              <w:rPr>
                <w:rFonts w:ascii="Century Gothic" w:hAnsi="Century Gothic"/>
                <w:lang w:val="en-US"/>
              </w:rPr>
              <w:t>Potassium Sodium Tartrate (Rochelle’s salt) (s)</w:t>
            </w:r>
            <w:r w:rsidR="00D92A25" w:rsidRPr="00DC74F2">
              <w:rPr>
                <w:rFonts w:ascii="Century Gothic" w:hAnsi="Century Gothic"/>
                <w:lang w:val="en-US"/>
              </w:rPr>
              <w:t>*</w:t>
            </w:r>
          </w:p>
        </w:tc>
      </w:tr>
      <w:tr w:rsidR="005A5B63" w:rsidRPr="00DC74F2" w14:paraId="307DB193" w14:textId="77777777" w:rsidTr="00500252">
        <w:tc>
          <w:tcPr>
            <w:tcW w:w="4106" w:type="dxa"/>
          </w:tcPr>
          <w:p w14:paraId="57120CBB" w14:textId="6D89B7BC" w:rsidR="005A5B63" w:rsidRPr="00DC74F2" w:rsidRDefault="00500252" w:rsidP="00111888">
            <w:pPr>
              <w:rPr>
                <w:rFonts w:ascii="Century Gothic" w:hAnsi="Century Gothic"/>
                <w:lang w:val="en-US"/>
              </w:rPr>
            </w:pPr>
            <w:r w:rsidRPr="00DC74F2">
              <w:rPr>
                <w:rFonts w:ascii="Century Gothic" w:hAnsi="Century Gothic"/>
                <w:lang w:val="en-US"/>
              </w:rPr>
              <w:t>sodium hydroxide (s)</w:t>
            </w:r>
            <w:r w:rsidR="00D92A25" w:rsidRPr="00DC74F2">
              <w:rPr>
                <w:rFonts w:ascii="Century Gothic" w:hAnsi="Century Gothic"/>
                <w:lang w:val="en-US"/>
              </w:rPr>
              <w:t>*</w:t>
            </w:r>
          </w:p>
        </w:tc>
        <w:tc>
          <w:tcPr>
            <w:tcW w:w="4910" w:type="dxa"/>
          </w:tcPr>
          <w:p w14:paraId="6A7F4B6E" w14:textId="4044EE68" w:rsidR="0006706D" w:rsidRPr="00DC74F2" w:rsidRDefault="000443FC" w:rsidP="00111888">
            <w:pPr>
              <w:rPr>
                <w:rFonts w:ascii="Century Gothic" w:hAnsi="Century Gothic"/>
                <w:lang w:val="en-US"/>
              </w:rPr>
            </w:pPr>
            <w:r>
              <w:rPr>
                <w:rFonts w:ascii="Century Gothic" w:hAnsi="Century Gothic"/>
                <w:lang w:val="en-US"/>
              </w:rPr>
              <w:t>Glucose*</w:t>
            </w:r>
          </w:p>
        </w:tc>
      </w:tr>
      <w:tr w:rsidR="000443FC" w:rsidRPr="00DC74F2" w14:paraId="268B9250" w14:textId="77777777" w:rsidTr="00500252">
        <w:tc>
          <w:tcPr>
            <w:tcW w:w="4106" w:type="dxa"/>
          </w:tcPr>
          <w:p w14:paraId="5156EE35" w14:textId="2EC943CD" w:rsidR="000443FC" w:rsidRPr="00DC74F2" w:rsidRDefault="000443FC" w:rsidP="00111888">
            <w:pPr>
              <w:rPr>
                <w:rFonts w:ascii="Century Gothic" w:hAnsi="Century Gothic"/>
                <w:lang w:val="en-US"/>
              </w:rPr>
            </w:pPr>
            <w:r w:rsidRPr="00DC74F2">
              <w:rPr>
                <w:rFonts w:ascii="Century Gothic" w:hAnsi="Century Gothic"/>
                <w:lang w:val="en-US"/>
              </w:rPr>
              <w:t>Access to water bath</w:t>
            </w:r>
          </w:p>
        </w:tc>
        <w:tc>
          <w:tcPr>
            <w:tcW w:w="4910" w:type="dxa"/>
          </w:tcPr>
          <w:p w14:paraId="0EFD4D4F" w14:textId="77777777" w:rsidR="000443FC" w:rsidRPr="00DC74F2" w:rsidRDefault="000443FC" w:rsidP="00111888">
            <w:pPr>
              <w:rPr>
                <w:rFonts w:ascii="Century Gothic" w:hAnsi="Century Gothic"/>
                <w:lang w:val="en-US"/>
              </w:rPr>
            </w:pPr>
          </w:p>
        </w:tc>
      </w:tr>
      <w:tr w:rsidR="00675698" w:rsidRPr="00DC74F2" w14:paraId="4BAAA1E6" w14:textId="77777777" w:rsidTr="00500252">
        <w:tc>
          <w:tcPr>
            <w:tcW w:w="4106" w:type="dxa"/>
          </w:tcPr>
          <w:p w14:paraId="482D5C76" w14:textId="0609E63E" w:rsidR="00675698" w:rsidRPr="00DC74F2" w:rsidRDefault="00675698" w:rsidP="00111888">
            <w:pPr>
              <w:rPr>
                <w:rFonts w:ascii="Century Gothic" w:hAnsi="Century Gothic"/>
                <w:b/>
                <w:bCs/>
              </w:rPr>
            </w:pPr>
            <w:r w:rsidRPr="00DC74F2">
              <w:rPr>
                <w:rFonts w:ascii="Century Gothic" w:hAnsi="Century Gothic"/>
                <w:b/>
                <w:bCs/>
              </w:rPr>
              <w:t>Azurite/malachite</w:t>
            </w:r>
          </w:p>
        </w:tc>
        <w:tc>
          <w:tcPr>
            <w:tcW w:w="4910" w:type="dxa"/>
          </w:tcPr>
          <w:p w14:paraId="0F410006" w14:textId="77777777" w:rsidR="00675698" w:rsidRPr="00DC74F2" w:rsidRDefault="00675698" w:rsidP="00111888">
            <w:pPr>
              <w:rPr>
                <w:rFonts w:ascii="Century Gothic" w:hAnsi="Century Gothic"/>
                <w:lang w:val="en-US"/>
              </w:rPr>
            </w:pPr>
          </w:p>
        </w:tc>
      </w:tr>
      <w:tr w:rsidR="00675698" w:rsidRPr="00DC74F2" w14:paraId="56877EAD" w14:textId="77777777" w:rsidTr="00500252">
        <w:tc>
          <w:tcPr>
            <w:tcW w:w="4106" w:type="dxa"/>
          </w:tcPr>
          <w:p w14:paraId="6BC16D38" w14:textId="50D4FF19" w:rsidR="00675698" w:rsidRPr="00DC74F2" w:rsidRDefault="00675698" w:rsidP="00675698">
            <w:pPr>
              <w:rPr>
                <w:rFonts w:ascii="Century Gothic" w:hAnsi="Century Gothic"/>
                <w:b/>
                <w:bCs/>
              </w:rPr>
            </w:pPr>
            <w:r w:rsidRPr="00DC74F2">
              <w:rPr>
                <w:rFonts w:ascii="Century Gothic" w:hAnsi="Century Gothic"/>
                <w:lang w:val="en-US"/>
              </w:rPr>
              <w:t>Copper sulphate (s)</w:t>
            </w:r>
            <w:r w:rsidR="00D92A25" w:rsidRPr="00DC74F2">
              <w:rPr>
                <w:rFonts w:ascii="Century Gothic" w:hAnsi="Century Gothic"/>
                <w:lang w:val="en-US"/>
              </w:rPr>
              <w:t>*</w:t>
            </w:r>
          </w:p>
        </w:tc>
        <w:tc>
          <w:tcPr>
            <w:tcW w:w="4910" w:type="dxa"/>
          </w:tcPr>
          <w:p w14:paraId="7687E5CA" w14:textId="164B3555" w:rsidR="00675698" w:rsidRPr="00DC74F2" w:rsidRDefault="00675698" w:rsidP="00675698">
            <w:pPr>
              <w:rPr>
                <w:rFonts w:ascii="Century Gothic" w:hAnsi="Century Gothic"/>
                <w:lang w:val="en-US"/>
              </w:rPr>
            </w:pPr>
            <w:r w:rsidRPr="00DC74F2">
              <w:rPr>
                <w:rFonts w:ascii="Century Gothic" w:hAnsi="Century Gothic"/>
                <w:lang w:val="en-US"/>
              </w:rPr>
              <w:t>Sodium Carbonate (s)</w:t>
            </w:r>
            <w:r w:rsidR="00D92A25" w:rsidRPr="00DC74F2">
              <w:rPr>
                <w:rFonts w:ascii="Century Gothic" w:hAnsi="Century Gothic"/>
                <w:lang w:val="en-US"/>
              </w:rPr>
              <w:t>*</w:t>
            </w:r>
          </w:p>
        </w:tc>
      </w:tr>
      <w:tr w:rsidR="00371FC2" w:rsidRPr="00DC74F2" w14:paraId="6D07CF72" w14:textId="77777777" w:rsidTr="00500252">
        <w:tc>
          <w:tcPr>
            <w:tcW w:w="4106" w:type="dxa"/>
          </w:tcPr>
          <w:p w14:paraId="6AC1099D" w14:textId="2A379377" w:rsidR="00371FC2" w:rsidRPr="00DC74F2" w:rsidRDefault="00371FC2" w:rsidP="00675698">
            <w:pPr>
              <w:rPr>
                <w:rFonts w:ascii="Century Gothic" w:hAnsi="Century Gothic"/>
                <w:b/>
                <w:bCs/>
                <w:lang w:val="en-US"/>
              </w:rPr>
            </w:pPr>
            <w:r w:rsidRPr="00DC74F2">
              <w:rPr>
                <w:rFonts w:ascii="Century Gothic" w:hAnsi="Century Gothic"/>
                <w:b/>
                <w:bCs/>
                <w:lang w:val="en-US"/>
              </w:rPr>
              <w:t>Cobalt violet</w:t>
            </w:r>
          </w:p>
        </w:tc>
        <w:tc>
          <w:tcPr>
            <w:tcW w:w="4910" w:type="dxa"/>
          </w:tcPr>
          <w:p w14:paraId="0A9ABB15" w14:textId="77777777" w:rsidR="00371FC2" w:rsidRPr="00DC74F2" w:rsidRDefault="00371FC2" w:rsidP="00675698">
            <w:pPr>
              <w:rPr>
                <w:rFonts w:ascii="Century Gothic" w:hAnsi="Century Gothic"/>
                <w:b/>
                <w:bCs/>
                <w:lang w:val="en-US"/>
              </w:rPr>
            </w:pPr>
          </w:p>
        </w:tc>
      </w:tr>
      <w:tr w:rsidR="00371FC2" w:rsidRPr="00DC74F2" w14:paraId="240BF2DC" w14:textId="77777777" w:rsidTr="00500252">
        <w:tc>
          <w:tcPr>
            <w:tcW w:w="4106" w:type="dxa"/>
          </w:tcPr>
          <w:p w14:paraId="3167F6A6" w14:textId="5E49A9C9" w:rsidR="00371FC2" w:rsidRPr="00DC74F2" w:rsidRDefault="00371FC2" w:rsidP="00675698">
            <w:pPr>
              <w:rPr>
                <w:rFonts w:ascii="Century Gothic" w:hAnsi="Century Gothic"/>
                <w:lang w:val="en-US"/>
              </w:rPr>
            </w:pPr>
            <w:r w:rsidRPr="00DC74F2">
              <w:rPr>
                <w:rFonts w:ascii="Century Gothic" w:hAnsi="Century Gothic"/>
              </w:rPr>
              <w:t>cobalt chloride (s)</w:t>
            </w:r>
            <w:r w:rsidR="00D92A25" w:rsidRPr="00DC74F2">
              <w:rPr>
                <w:rFonts w:ascii="Century Gothic" w:hAnsi="Century Gothic"/>
              </w:rPr>
              <w:t>*</w:t>
            </w:r>
          </w:p>
        </w:tc>
        <w:tc>
          <w:tcPr>
            <w:tcW w:w="4910" w:type="dxa"/>
          </w:tcPr>
          <w:p w14:paraId="7C6E06E8" w14:textId="4B036ECB" w:rsidR="00371FC2" w:rsidRPr="00DC74F2" w:rsidRDefault="00371FC2" w:rsidP="00675698">
            <w:pPr>
              <w:rPr>
                <w:rFonts w:ascii="Century Gothic" w:hAnsi="Century Gothic"/>
                <w:lang w:val="en-US"/>
              </w:rPr>
            </w:pPr>
            <w:r w:rsidRPr="00DC74F2">
              <w:rPr>
                <w:rFonts w:ascii="Century Gothic" w:hAnsi="Century Gothic"/>
              </w:rPr>
              <w:t>Disodium hydrogen phosphate (s)</w:t>
            </w:r>
            <w:r w:rsidR="00D92A25" w:rsidRPr="00DC74F2">
              <w:rPr>
                <w:rFonts w:ascii="Century Gothic" w:hAnsi="Century Gothic"/>
              </w:rPr>
              <w:t>*</w:t>
            </w:r>
          </w:p>
        </w:tc>
      </w:tr>
      <w:tr w:rsidR="00DC74F2" w:rsidRPr="00DC74F2" w14:paraId="42046B52" w14:textId="77777777" w:rsidTr="00DC74F2">
        <w:tc>
          <w:tcPr>
            <w:tcW w:w="4106" w:type="dxa"/>
          </w:tcPr>
          <w:p w14:paraId="4A52C6A6" w14:textId="77777777" w:rsidR="00DC74F2" w:rsidRPr="00DC74F2" w:rsidRDefault="00DC74F2" w:rsidP="004549EE">
            <w:pPr>
              <w:rPr>
                <w:rFonts w:ascii="Century Gothic" w:hAnsi="Century Gothic"/>
                <w:b/>
                <w:bCs/>
              </w:rPr>
            </w:pPr>
            <w:r w:rsidRPr="00DC74F2">
              <w:rPr>
                <w:rFonts w:ascii="Century Gothic" w:hAnsi="Century Gothic"/>
                <w:b/>
                <w:bCs/>
              </w:rPr>
              <w:t>Prussian Blue</w:t>
            </w:r>
          </w:p>
        </w:tc>
        <w:tc>
          <w:tcPr>
            <w:tcW w:w="4910" w:type="dxa"/>
          </w:tcPr>
          <w:p w14:paraId="649BA48C" w14:textId="77777777" w:rsidR="00DC74F2" w:rsidRPr="00DC74F2" w:rsidRDefault="00DC74F2" w:rsidP="004549EE">
            <w:pPr>
              <w:rPr>
                <w:rFonts w:ascii="Century Gothic" w:hAnsi="Century Gothic"/>
              </w:rPr>
            </w:pPr>
          </w:p>
        </w:tc>
      </w:tr>
      <w:tr w:rsidR="00DC74F2" w:rsidRPr="00DC74F2" w14:paraId="35071632" w14:textId="77777777" w:rsidTr="00DC74F2">
        <w:tc>
          <w:tcPr>
            <w:tcW w:w="4106" w:type="dxa"/>
          </w:tcPr>
          <w:p w14:paraId="3E96082C" w14:textId="77777777" w:rsidR="00DC74F2" w:rsidRPr="00DC74F2" w:rsidRDefault="00DC74F2" w:rsidP="004549EE">
            <w:pPr>
              <w:rPr>
                <w:rFonts w:ascii="Century Gothic" w:hAnsi="Century Gothic"/>
              </w:rPr>
            </w:pPr>
            <w:r w:rsidRPr="00DC74F2">
              <w:rPr>
                <w:rFonts w:ascii="Century Gothic" w:hAnsi="Century Gothic"/>
              </w:rPr>
              <w:t>Potassium hexacyanoferrate III *</w:t>
            </w:r>
          </w:p>
        </w:tc>
        <w:tc>
          <w:tcPr>
            <w:tcW w:w="4910" w:type="dxa"/>
          </w:tcPr>
          <w:p w14:paraId="1CC46298" w14:textId="77777777" w:rsidR="00DC74F2" w:rsidRPr="00DC74F2" w:rsidRDefault="00DC74F2" w:rsidP="004549EE">
            <w:pPr>
              <w:rPr>
                <w:rFonts w:ascii="Century Gothic" w:hAnsi="Century Gothic"/>
              </w:rPr>
            </w:pPr>
            <w:r w:rsidRPr="00DC74F2">
              <w:rPr>
                <w:rFonts w:ascii="Century Gothic" w:hAnsi="Century Gothic"/>
              </w:rPr>
              <w:t>Iron II chloride*</w:t>
            </w:r>
          </w:p>
        </w:tc>
      </w:tr>
      <w:tr w:rsidR="00DC74F2" w:rsidRPr="00DC74F2" w14:paraId="1027F736" w14:textId="77777777" w:rsidTr="00DC74F2">
        <w:tc>
          <w:tcPr>
            <w:tcW w:w="4106" w:type="dxa"/>
          </w:tcPr>
          <w:p w14:paraId="6BEB3FBF" w14:textId="77777777" w:rsidR="00DC74F2" w:rsidRPr="00DC74F2" w:rsidRDefault="00DC74F2" w:rsidP="004549EE">
            <w:pPr>
              <w:rPr>
                <w:rFonts w:ascii="Century Gothic" w:hAnsi="Century Gothic"/>
              </w:rPr>
            </w:pPr>
            <w:r w:rsidRPr="00DC74F2">
              <w:rPr>
                <w:rFonts w:ascii="Century Gothic" w:hAnsi="Century Gothic"/>
              </w:rPr>
              <w:t>Access to a hotplate</w:t>
            </w:r>
          </w:p>
        </w:tc>
        <w:tc>
          <w:tcPr>
            <w:tcW w:w="4910" w:type="dxa"/>
          </w:tcPr>
          <w:p w14:paraId="3AF97C72" w14:textId="77777777" w:rsidR="00DC74F2" w:rsidRPr="00DC74F2" w:rsidRDefault="00DC74F2" w:rsidP="004549EE">
            <w:pPr>
              <w:rPr>
                <w:rFonts w:ascii="Century Gothic" w:hAnsi="Century Gothic"/>
              </w:rPr>
            </w:pPr>
          </w:p>
        </w:tc>
      </w:tr>
    </w:tbl>
    <w:p w14:paraId="473D7178" w14:textId="77777777" w:rsidR="0071266B" w:rsidRPr="00DC74F2" w:rsidRDefault="0071266B" w:rsidP="00111888">
      <w:pPr>
        <w:rPr>
          <w:rFonts w:ascii="Century Gothic" w:hAnsi="Century Gothic"/>
          <w:lang w:val="en-US"/>
        </w:rPr>
      </w:pPr>
    </w:p>
    <w:p w14:paraId="651225E5" w14:textId="4E022125" w:rsidR="00D92A25" w:rsidRPr="00DC74F2" w:rsidRDefault="00D92A25" w:rsidP="00111888">
      <w:pPr>
        <w:rPr>
          <w:rFonts w:ascii="Century Gothic" w:hAnsi="Century Gothic"/>
          <w:lang w:val="en-US"/>
        </w:rPr>
      </w:pPr>
      <w:r w:rsidRPr="00DC74F2">
        <w:rPr>
          <w:rFonts w:ascii="Century Gothic" w:hAnsi="Century Gothic"/>
          <w:lang w:val="en-US"/>
        </w:rPr>
        <w:t xml:space="preserve">* </w:t>
      </w:r>
      <w:r w:rsidR="000F7A8D" w:rsidRPr="00DC74F2">
        <w:rPr>
          <w:rFonts w:ascii="Century Gothic" w:hAnsi="Century Gothic"/>
          <w:lang w:val="en-US"/>
        </w:rPr>
        <w:t>You may be provided with the solutions pre-prepared.</w:t>
      </w:r>
    </w:p>
    <w:p w14:paraId="6BAB6214" w14:textId="77777777" w:rsidR="00DC74F2" w:rsidRDefault="00DC74F2">
      <w:pPr>
        <w:spacing w:after="160"/>
        <w:rPr>
          <w:rFonts w:ascii="Century Gothic" w:hAnsi="Century Gothic"/>
          <w:b/>
          <w:bCs/>
          <w:lang w:val="en-US"/>
        </w:rPr>
      </w:pPr>
      <w:r>
        <w:rPr>
          <w:rFonts w:ascii="Century Gothic" w:hAnsi="Century Gothic"/>
          <w:b/>
          <w:bCs/>
          <w:lang w:val="en-US"/>
        </w:rPr>
        <w:br w:type="page"/>
      </w:r>
    </w:p>
    <w:p w14:paraId="1930B781" w14:textId="453A6116" w:rsidR="00111888" w:rsidRPr="00DC74F2" w:rsidRDefault="00111888" w:rsidP="00111888">
      <w:pPr>
        <w:rPr>
          <w:rFonts w:ascii="Century Gothic" w:hAnsi="Century Gothic"/>
          <w:b/>
          <w:bCs/>
          <w:lang w:val="en-US"/>
        </w:rPr>
      </w:pPr>
      <w:r w:rsidRPr="00DC74F2">
        <w:rPr>
          <w:rFonts w:ascii="Century Gothic" w:hAnsi="Century Gothic"/>
          <w:b/>
          <w:bCs/>
          <w:lang w:val="en-US"/>
        </w:rPr>
        <w:lastRenderedPageBreak/>
        <w:t>Dark Red</w:t>
      </w:r>
    </w:p>
    <w:p w14:paraId="5D9C24E6" w14:textId="0F808892" w:rsidR="00111888" w:rsidRPr="00DC74F2" w:rsidRDefault="00111888" w:rsidP="00111888">
      <w:pPr>
        <w:rPr>
          <w:rFonts w:ascii="Century Gothic" w:hAnsi="Century Gothic"/>
          <w:lang w:val="en-US"/>
        </w:rPr>
      </w:pPr>
      <w:r w:rsidRPr="00DC74F2">
        <w:rPr>
          <w:rFonts w:ascii="Century Gothic" w:hAnsi="Century Gothic"/>
          <w:lang w:val="en-US"/>
        </w:rPr>
        <w:t>This can be made by producing copper I oxide.</w:t>
      </w:r>
    </w:p>
    <w:p w14:paraId="21710053" w14:textId="35037E06" w:rsidR="00111888" w:rsidRPr="00DC74F2" w:rsidRDefault="00111888" w:rsidP="0037352B">
      <w:pPr>
        <w:pStyle w:val="ListParagraph"/>
        <w:numPr>
          <w:ilvl w:val="0"/>
          <w:numId w:val="2"/>
        </w:numPr>
        <w:ind w:left="714" w:hanging="357"/>
        <w:contextualSpacing w:val="0"/>
        <w:rPr>
          <w:rFonts w:ascii="Century Gothic" w:hAnsi="Century Gothic"/>
          <w:lang w:val="en-US"/>
        </w:rPr>
      </w:pPr>
      <w:r w:rsidRPr="00DC74F2">
        <w:rPr>
          <w:rFonts w:ascii="Century Gothic" w:hAnsi="Century Gothic"/>
          <w:lang w:val="en-US"/>
        </w:rPr>
        <w:t>Dissolve 2.0g of copper II sulphate in 15 cm</w:t>
      </w:r>
      <w:r w:rsidRPr="00DC74F2">
        <w:rPr>
          <w:rFonts w:ascii="Century Gothic" w:hAnsi="Century Gothic"/>
          <w:vertAlign w:val="superscript"/>
          <w:lang w:val="en-US"/>
        </w:rPr>
        <w:t>3</w:t>
      </w:r>
      <w:r w:rsidRPr="00DC74F2">
        <w:rPr>
          <w:rFonts w:ascii="Century Gothic" w:hAnsi="Century Gothic"/>
          <w:lang w:val="en-US"/>
        </w:rPr>
        <w:t xml:space="preserve"> of distilled water.</w:t>
      </w:r>
    </w:p>
    <w:p w14:paraId="2C92DF0C" w14:textId="2C80A193" w:rsidR="00111888" w:rsidRDefault="00111888" w:rsidP="0037352B">
      <w:pPr>
        <w:pStyle w:val="ListParagraph"/>
        <w:numPr>
          <w:ilvl w:val="0"/>
          <w:numId w:val="2"/>
        </w:numPr>
        <w:ind w:left="714" w:hanging="357"/>
        <w:contextualSpacing w:val="0"/>
        <w:rPr>
          <w:rFonts w:ascii="Century Gothic" w:hAnsi="Century Gothic"/>
          <w:lang w:val="en-US"/>
        </w:rPr>
      </w:pPr>
      <w:r w:rsidRPr="00DC74F2">
        <w:rPr>
          <w:rFonts w:ascii="Century Gothic" w:hAnsi="Century Gothic"/>
          <w:lang w:val="en-US"/>
        </w:rPr>
        <w:t>Dissolve 3.5g of Potassium Sodium Tartrate (Rochelle’s salt) and 1.2g of sodium hydroxide in 10 cm</w:t>
      </w:r>
      <w:r w:rsidRPr="00DC74F2">
        <w:rPr>
          <w:rFonts w:ascii="Century Gothic" w:hAnsi="Century Gothic"/>
          <w:vertAlign w:val="superscript"/>
          <w:lang w:val="en-US"/>
        </w:rPr>
        <w:t>3</w:t>
      </w:r>
      <w:r w:rsidRPr="00DC74F2">
        <w:rPr>
          <w:rFonts w:ascii="Century Gothic" w:hAnsi="Century Gothic"/>
          <w:lang w:val="en-US"/>
        </w:rPr>
        <w:t xml:space="preserve"> of water.</w:t>
      </w:r>
    </w:p>
    <w:p w14:paraId="174987A3" w14:textId="36E1EEDC" w:rsidR="000443FC" w:rsidRPr="00DC74F2" w:rsidRDefault="000443FC" w:rsidP="0037352B">
      <w:pPr>
        <w:pStyle w:val="ListParagraph"/>
        <w:numPr>
          <w:ilvl w:val="0"/>
          <w:numId w:val="2"/>
        </w:numPr>
        <w:ind w:left="714" w:hanging="357"/>
        <w:contextualSpacing w:val="0"/>
        <w:rPr>
          <w:rFonts w:ascii="Century Gothic" w:hAnsi="Century Gothic"/>
          <w:lang w:val="en-US"/>
        </w:rPr>
      </w:pPr>
      <w:r>
        <w:rPr>
          <w:rFonts w:ascii="Century Gothic" w:hAnsi="Century Gothic"/>
          <w:lang w:val="en-US"/>
        </w:rPr>
        <w:t xml:space="preserve">Dissolve 1.0g of glucose in 5 </w:t>
      </w:r>
      <w:r w:rsidRPr="000443FC">
        <w:rPr>
          <w:rFonts w:ascii="Century Gothic" w:hAnsi="Century Gothic"/>
          <w:lang w:val="en-US"/>
        </w:rPr>
        <w:t>cm</w:t>
      </w:r>
      <w:r w:rsidRPr="000443FC">
        <w:rPr>
          <w:rFonts w:ascii="Century Gothic" w:hAnsi="Century Gothic"/>
          <w:vertAlign w:val="superscript"/>
          <w:lang w:val="en-US"/>
        </w:rPr>
        <w:t>3</w:t>
      </w:r>
      <w:r>
        <w:rPr>
          <w:rFonts w:ascii="Century Gothic" w:hAnsi="Century Gothic"/>
          <w:lang w:val="en-US"/>
        </w:rPr>
        <w:t xml:space="preserve"> of water</w:t>
      </w:r>
    </w:p>
    <w:p w14:paraId="2AAD1194" w14:textId="6F187017" w:rsidR="00111888" w:rsidRPr="00DC74F2" w:rsidRDefault="00111888" w:rsidP="0037352B">
      <w:pPr>
        <w:pStyle w:val="ListParagraph"/>
        <w:numPr>
          <w:ilvl w:val="0"/>
          <w:numId w:val="2"/>
        </w:numPr>
        <w:ind w:left="714" w:hanging="357"/>
        <w:contextualSpacing w:val="0"/>
        <w:rPr>
          <w:rFonts w:ascii="Century Gothic" w:hAnsi="Century Gothic"/>
          <w:lang w:val="en-US"/>
        </w:rPr>
      </w:pPr>
      <w:r w:rsidRPr="00DC74F2">
        <w:rPr>
          <w:rFonts w:ascii="Century Gothic" w:hAnsi="Century Gothic"/>
          <w:lang w:val="en-US"/>
        </w:rPr>
        <w:t>Mi</w:t>
      </w:r>
      <w:r w:rsidR="0037352B" w:rsidRPr="00DC74F2">
        <w:rPr>
          <w:rFonts w:ascii="Century Gothic" w:hAnsi="Century Gothic"/>
          <w:lang w:val="en-US"/>
        </w:rPr>
        <w:t>x</w:t>
      </w:r>
      <w:r w:rsidRPr="00DC74F2">
        <w:rPr>
          <w:rFonts w:ascii="Century Gothic" w:hAnsi="Century Gothic"/>
          <w:lang w:val="en-US"/>
        </w:rPr>
        <w:t xml:space="preserve"> the t</w:t>
      </w:r>
      <w:r w:rsidR="000443FC">
        <w:rPr>
          <w:rFonts w:ascii="Century Gothic" w:hAnsi="Century Gothic"/>
          <w:lang w:val="en-US"/>
        </w:rPr>
        <w:t>hree</w:t>
      </w:r>
      <w:r w:rsidRPr="00DC74F2">
        <w:rPr>
          <w:rFonts w:ascii="Century Gothic" w:hAnsi="Century Gothic"/>
          <w:lang w:val="en-US"/>
        </w:rPr>
        <w:t xml:space="preserve"> solutions</w:t>
      </w:r>
    </w:p>
    <w:p w14:paraId="40869B5A" w14:textId="77777777" w:rsidR="0037352B" w:rsidRPr="00DC74F2" w:rsidRDefault="00111888" w:rsidP="0037352B">
      <w:pPr>
        <w:pStyle w:val="ListParagraph"/>
        <w:numPr>
          <w:ilvl w:val="0"/>
          <w:numId w:val="2"/>
        </w:numPr>
        <w:ind w:left="714" w:hanging="357"/>
        <w:contextualSpacing w:val="0"/>
        <w:rPr>
          <w:rFonts w:ascii="Century Gothic" w:hAnsi="Century Gothic"/>
        </w:rPr>
      </w:pPr>
      <w:r w:rsidRPr="00DC74F2">
        <w:rPr>
          <w:rFonts w:ascii="Century Gothic" w:hAnsi="Century Gothic"/>
          <w:lang w:val="en-US"/>
        </w:rPr>
        <w:t xml:space="preserve">Warm in a hot water bath (~70°C) for 5-10 minutes. </w:t>
      </w:r>
    </w:p>
    <w:p w14:paraId="614227F2" w14:textId="41D5C22A" w:rsidR="00111888" w:rsidRPr="00DC74F2" w:rsidRDefault="00111888" w:rsidP="0037352B">
      <w:pPr>
        <w:pStyle w:val="ListParagraph"/>
        <w:ind w:left="714"/>
        <w:contextualSpacing w:val="0"/>
        <w:rPr>
          <w:rFonts w:ascii="Century Gothic" w:hAnsi="Century Gothic"/>
          <w:i/>
          <w:iCs/>
        </w:rPr>
      </w:pPr>
      <w:r w:rsidRPr="00DC74F2">
        <w:rPr>
          <w:rFonts w:ascii="Century Gothic" w:hAnsi="Century Gothic"/>
          <w:i/>
          <w:iCs/>
        </w:rPr>
        <w:t xml:space="preserve">The colour of the solution slowly changes, through dark blue, green, brown, until a bright red precipitate appears. </w:t>
      </w:r>
    </w:p>
    <w:p w14:paraId="2A2FF558" w14:textId="18CA447D" w:rsidR="00111888" w:rsidRPr="00DC74F2" w:rsidRDefault="0037352B" w:rsidP="0037352B">
      <w:pPr>
        <w:pStyle w:val="ListParagraph"/>
        <w:numPr>
          <w:ilvl w:val="0"/>
          <w:numId w:val="2"/>
        </w:numPr>
        <w:ind w:left="714" w:hanging="357"/>
        <w:contextualSpacing w:val="0"/>
        <w:rPr>
          <w:rFonts w:ascii="Century Gothic" w:hAnsi="Century Gothic"/>
        </w:rPr>
      </w:pPr>
      <w:r w:rsidRPr="00DC74F2">
        <w:rPr>
          <w:rFonts w:ascii="Century Gothic" w:hAnsi="Century Gothic"/>
        </w:rPr>
        <w:t xml:space="preserve">Once there is no further change being seen, filter the suspension and rinse with distilled water and leave to dry. </w:t>
      </w:r>
    </w:p>
    <w:p w14:paraId="353FE70A" w14:textId="7D6F59BE" w:rsidR="0037352B" w:rsidRPr="00DC74F2" w:rsidRDefault="0037352B" w:rsidP="0037352B">
      <w:pPr>
        <w:rPr>
          <w:rFonts w:ascii="Century Gothic" w:hAnsi="Century Gothic"/>
        </w:rPr>
      </w:pPr>
      <w:r w:rsidRPr="00DC74F2">
        <w:rPr>
          <w:rFonts w:ascii="Century Gothic" w:hAnsi="Century Gothic"/>
        </w:rPr>
        <w:t>This particular pigment, once washed, need not be completely dried before making up into paint.</w:t>
      </w:r>
    </w:p>
    <w:p w14:paraId="1ADBE045" w14:textId="77777777" w:rsidR="0037352B" w:rsidRPr="00DC74F2" w:rsidRDefault="0037352B" w:rsidP="0037352B">
      <w:pPr>
        <w:rPr>
          <w:rFonts w:ascii="Century Gothic" w:hAnsi="Century Gothic"/>
          <w:i/>
          <w:iCs/>
        </w:rPr>
      </w:pPr>
    </w:p>
    <w:p w14:paraId="612313AF" w14:textId="00E56D6E" w:rsidR="0037352B" w:rsidRPr="00DC74F2" w:rsidRDefault="00D6463B" w:rsidP="0037352B">
      <w:pPr>
        <w:rPr>
          <w:rFonts w:ascii="Century Gothic" w:hAnsi="Century Gothic"/>
          <w:b/>
          <w:bCs/>
        </w:rPr>
      </w:pPr>
      <w:r w:rsidRPr="00DC74F2">
        <w:rPr>
          <w:rFonts w:ascii="Century Gothic" w:hAnsi="Century Gothic"/>
          <w:b/>
          <w:bCs/>
        </w:rPr>
        <w:t>Azurite</w:t>
      </w:r>
      <w:r w:rsidR="00DE1219" w:rsidRPr="00DC74F2">
        <w:rPr>
          <w:rFonts w:ascii="Century Gothic" w:hAnsi="Century Gothic"/>
          <w:b/>
          <w:bCs/>
        </w:rPr>
        <w:t>/malachite</w:t>
      </w:r>
    </w:p>
    <w:p w14:paraId="06344535" w14:textId="3B246082" w:rsidR="00D6463B" w:rsidRPr="00DC74F2" w:rsidRDefault="00D6463B" w:rsidP="00D6463B">
      <w:pPr>
        <w:pStyle w:val="ListParagraph"/>
        <w:numPr>
          <w:ilvl w:val="0"/>
          <w:numId w:val="5"/>
        </w:numPr>
        <w:contextualSpacing w:val="0"/>
        <w:rPr>
          <w:rFonts w:ascii="Century Gothic" w:hAnsi="Century Gothic"/>
        </w:rPr>
      </w:pPr>
      <w:r w:rsidRPr="00DC74F2">
        <w:rPr>
          <w:rFonts w:ascii="Century Gothic" w:hAnsi="Century Gothic"/>
        </w:rPr>
        <w:t xml:space="preserve">Dissolve 2.0 g of copper sulphate in 10 </w:t>
      </w:r>
      <w:r w:rsidR="00DE1219" w:rsidRPr="00DC74F2">
        <w:rPr>
          <w:rFonts w:ascii="Century Gothic" w:hAnsi="Century Gothic"/>
        </w:rPr>
        <w:t>cm</w:t>
      </w:r>
      <w:r w:rsidR="00DE1219" w:rsidRPr="00DC74F2">
        <w:rPr>
          <w:rFonts w:ascii="Century Gothic" w:hAnsi="Century Gothic"/>
          <w:vertAlign w:val="superscript"/>
        </w:rPr>
        <w:t>3</w:t>
      </w:r>
      <w:r w:rsidR="00DE1219" w:rsidRPr="00DC74F2">
        <w:rPr>
          <w:rFonts w:ascii="Century Gothic" w:hAnsi="Century Gothic"/>
        </w:rPr>
        <w:t xml:space="preserve"> </w:t>
      </w:r>
      <w:r w:rsidRPr="00DC74F2">
        <w:rPr>
          <w:rFonts w:ascii="Century Gothic" w:hAnsi="Century Gothic"/>
        </w:rPr>
        <w:t>of water.</w:t>
      </w:r>
    </w:p>
    <w:p w14:paraId="1E4FAADE" w14:textId="5F9143E6" w:rsidR="00D6463B" w:rsidRPr="00DC74F2" w:rsidRDefault="00D6463B" w:rsidP="00D6463B">
      <w:pPr>
        <w:pStyle w:val="ListParagraph"/>
        <w:numPr>
          <w:ilvl w:val="0"/>
          <w:numId w:val="5"/>
        </w:numPr>
        <w:contextualSpacing w:val="0"/>
        <w:rPr>
          <w:rFonts w:ascii="Century Gothic" w:hAnsi="Century Gothic"/>
        </w:rPr>
      </w:pPr>
      <w:r w:rsidRPr="00DC74F2">
        <w:rPr>
          <w:rFonts w:ascii="Century Gothic" w:hAnsi="Century Gothic"/>
        </w:rPr>
        <w:t xml:space="preserve">Dissolve 1.5 g of sodium carbonate in 10 </w:t>
      </w:r>
      <w:r w:rsidR="00DE1219" w:rsidRPr="00DC74F2">
        <w:rPr>
          <w:rFonts w:ascii="Century Gothic" w:hAnsi="Century Gothic"/>
        </w:rPr>
        <w:t>cm</w:t>
      </w:r>
      <w:r w:rsidR="00DE1219" w:rsidRPr="00DC74F2">
        <w:rPr>
          <w:rFonts w:ascii="Century Gothic" w:hAnsi="Century Gothic"/>
          <w:vertAlign w:val="superscript"/>
        </w:rPr>
        <w:t>3</w:t>
      </w:r>
      <w:r w:rsidR="00DE1219" w:rsidRPr="00DC74F2">
        <w:rPr>
          <w:rFonts w:ascii="Century Gothic" w:hAnsi="Century Gothic"/>
        </w:rPr>
        <w:t xml:space="preserve"> </w:t>
      </w:r>
      <w:r w:rsidRPr="00DC74F2">
        <w:rPr>
          <w:rFonts w:ascii="Century Gothic" w:hAnsi="Century Gothic"/>
        </w:rPr>
        <w:t>of water</w:t>
      </w:r>
    </w:p>
    <w:p w14:paraId="715ACB5B" w14:textId="77777777" w:rsidR="00D6463B" w:rsidRPr="00DC74F2" w:rsidRDefault="00D6463B" w:rsidP="00D6463B">
      <w:pPr>
        <w:pStyle w:val="ListParagraph"/>
        <w:numPr>
          <w:ilvl w:val="0"/>
          <w:numId w:val="5"/>
        </w:numPr>
        <w:contextualSpacing w:val="0"/>
        <w:rPr>
          <w:rFonts w:ascii="Century Gothic" w:hAnsi="Century Gothic"/>
        </w:rPr>
      </w:pPr>
      <w:r w:rsidRPr="00DC74F2">
        <w:rPr>
          <w:rFonts w:ascii="Century Gothic" w:hAnsi="Century Gothic"/>
        </w:rPr>
        <w:t>Pour the solutions together and a blue precipitate forms.</w:t>
      </w:r>
    </w:p>
    <w:p w14:paraId="06ADB352" w14:textId="62E6A685" w:rsidR="00D6463B" w:rsidRPr="00DC74F2" w:rsidRDefault="00D6463B" w:rsidP="00D6463B">
      <w:pPr>
        <w:pStyle w:val="ListParagraph"/>
        <w:numPr>
          <w:ilvl w:val="0"/>
          <w:numId w:val="5"/>
        </w:numPr>
        <w:contextualSpacing w:val="0"/>
        <w:rPr>
          <w:rFonts w:ascii="Century Gothic" w:hAnsi="Century Gothic"/>
        </w:rPr>
      </w:pPr>
      <w:r w:rsidRPr="00DC74F2">
        <w:rPr>
          <w:rFonts w:ascii="Century Gothic" w:hAnsi="Century Gothic"/>
        </w:rPr>
        <w:t>Filter the precipitate, wash with distilled water and leave to dry.</w:t>
      </w:r>
    </w:p>
    <w:p w14:paraId="3BEEBAC3" w14:textId="0D1122F2" w:rsidR="00483437" w:rsidRPr="00DC74F2" w:rsidRDefault="00483437" w:rsidP="00483437">
      <w:pPr>
        <w:ind w:left="360"/>
        <w:rPr>
          <w:rFonts w:ascii="Century Gothic" w:hAnsi="Century Gothic"/>
        </w:rPr>
      </w:pPr>
      <w:r w:rsidRPr="00DC74F2">
        <w:rPr>
          <w:rFonts w:ascii="Century Gothic" w:hAnsi="Century Gothic"/>
        </w:rPr>
        <w:t xml:space="preserve">This gives you </w:t>
      </w:r>
      <w:r w:rsidR="00E73AAE" w:rsidRPr="00DC74F2">
        <w:rPr>
          <w:rFonts w:ascii="Century Gothic" w:hAnsi="Century Gothic"/>
        </w:rPr>
        <w:t xml:space="preserve">the blue pigment </w:t>
      </w:r>
      <w:r w:rsidR="00E73AAE" w:rsidRPr="00DC74F2">
        <w:rPr>
          <w:rFonts w:ascii="Century Gothic" w:hAnsi="Century Gothic"/>
          <w:b/>
          <w:bCs/>
        </w:rPr>
        <w:t>Azurite</w:t>
      </w:r>
      <w:r w:rsidR="00E73AAE" w:rsidRPr="00DC74F2">
        <w:rPr>
          <w:rFonts w:ascii="Century Gothic" w:hAnsi="Century Gothic"/>
        </w:rPr>
        <w:t xml:space="preserve">, </w:t>
      </w:r>
    </w:p>
    <w:p w14:paraId="5A636EC3" w14:textId="7C9A478E" w:rsidR="00E73AAE" w:rsidRPr="00DC74F2" w:rsidRDefault="00E73AAE" w:rsidP="00483437">
      <w:pPr>
        <w:ind w:left="360"/>
        <w:rPr>
          <w:rFonts w:ascii="Century Gothic" w:hAnsi="Century Gothic"/>
          <w:vertAlign w:val="subscript"/>
        </w:rPr>
      </w:pPr>
      <w:r w:rsidRPr="00DC74F2">
        <w:rPr>
          <w:rFonts w:ascii="Century Gothic" w:hAnsi="Century Gothic"/>
        </w:rPr>
        <w:t>3 Cu</w:t>
      </w:r>
      <w:r w:rsidRPr="00DC74F2">
        <w:rPr>
          <w:rFonts w:ascii="Century Gothic" w:hAnsi="Century Gothic"/>
          <w:vertAlign w:val="superscript"/>
        </w:rPr>
        <w:t>2+</w:t>
      </w:r>
      <w:r w:rsidRPr="00DC74F2">
        <w:rPr>
          <w:rFonts w:ascii="Century Gothic" w:hAnsi="Century Gothic"/>
        </w:rPr>
        <w:t xml:space="preserve"> + 2 CO</w:t>
      </w:r>
      <w:r w:rsidRPr="00DC74F2">
        <w:rPr>
          <w:rFonts w:ascii="Century Gothic" w:hAnsi="Century Gothic"/>
          <w:vertAlign w:val="subscript"/>
        </w:rPr>
        <w:t>3</w:t>
      </w:r>
      <w:r w:rsidRPr="00DC74F2">
        <w:rPr>
          <w:rFonts w:ascii="Century Gothic" w:hAnsi="Century Gothic"/>
          <w:vertAlign w:val="superscript"/>
        </w:rPr>
        <w:t>2-</w:t>
      </w:r>
      <w:r w:rsidRPr="00DC74F2">
        <w:rPr>
          <w:rFonts w:ascii="Century Gothic" w:hAnsi="Century Gothic"/>
        </w:rPr>
        <w:t xml:space="preserve"> + 2 OH</w:t>
      </w:r>
      <w:r w:rsidRPr="00DC74F2">
        <w:rPr>
          <w:rFonts w:ascii="Century Gothic" w:hAnsi="Century Gothic"/>
          <w:vertAlign w:val="superscript"/>
        </w:rPr>
        <w:t>-</w:t>
      </w:r>
      <w:r w:rsidRPr="00DC74F2">
        <w:rPr>
          <w:rFonts w:ascii="Century Gothic" w:hAnsi="Century Gothic"/>
        </w:rPr>
        <w:t xml:space="preserve"> </w:t>
      </w:r>
      <w:r w:rsidRPr="00DC74F2">
        <w:rPr>
          <w:rFonts w:ascii="Century Gothic" w:hAnsi="Century Gothic"/>
        </w:rPr>
        <w:sym w:font="Wingdings" w:char="F0E0"/>
      </w:r>
      <w:r w:rsidRPr="00DC74F2">
        <w:rPr>
          <w:rFonts w:ascii="Century Gothic" w:hAnsi="Century Gothic"/>
        </w:rPr>
        <w:t xml:space="preserve"> Cu</w:t>
      </w:r>
      <w:r w:rsidRPr="00DC74F2">
        <w:rPr>
          <w:rFonts w:ascii="Century Gothic" w:hAnsi="Century Gothic"/>
          <w:vertAlign w:val="subscript"/>
        </w:rPr>
        <w:t>3</w:t>
      </w:r>
      <w:r w:rsidRPr="00DC74F2">
        <w:rPr>
          <w:rFonts w:ascii="Century Gothic" w:hAnsi="Century Gothic"/>
        </w:rPr>
        <w:t>(CO</w:t>
      </w:r>
      <w:r w:rsidRPr="00DC74F2">
        <w:rPr>
          <w:rFonts w:ascii="Century Gothic" w:hAnsi="Century Gothic"/>
          <w:vertAlign w:val="subscript"/>
        </w:rPr>
        <w:t>3</w:t>
      </w:r>
      <w:r w:rsidRPr="00DC74F2">
        <w:rPr>
          <w:rFonts w:ascii="Century Gothic" w:hAnsi="Century Gothic"/>
        </w:rPr>
        <w:t>)</w:t>
      </w:r>
      <w:r w:rsidRPr="00DC74F2">
        <w:rPr>
          <w:rFonts w:ascii="Century Gothic" w:hAnsi="Century Gothic"/>
          <w:vertAlign w:val="subscript"/>
        </w:rPr>
        <w:t>2</w:t>
      </w:r>
      <w:r w:rsidRPr="00DC74F2">
        <w:rPr>
          <w:rFonts w:ascii="Century Gothic" w:hAnsi="Century Gothic"/>
        </w:rPr>
        <w:t>(OH)</w:t>
      </w:r>
      <w:r w:rsidRPr="00DC74F2">
        <w:rPr>
          <w:rFonts w:ascii="Century Gothic" w:hAnsi="Century Gothic"/>
          <w:vertAlign w:val="subscript"/>
        </w:rPr>
        <w:t>2</w:t>
      </w:r>
      <w:r w:rsidRPr="00DC74F2">
        <w:rPr>
          <w:rFonts w:ascii="Century Gothic" w:hAnsi="Century Gothic"/>
        </w:rPr>
        <w:t xml:space="preserve">   2</w:t>
      </w:r>
      <w:proofErr w:type="gramStart"/>
      <w:r w:rsidRPr="00DC74F2">
        <w:rPr>
          <w:rFonts w:ascii="Century Gothic" w:hAnsi="Century Gothic"/>
        </w:rPr>
        <w:t>Cu(</w:t>
      </w:r>
      <w:proofErr w:type="gramEnd"/>
      <w:r w:rsidRPr="00DC74F2">
        <w:rPr>
          <w:rFonts w:ascii="Century Gothic" w:hAnsi="Century Gothic"/>
        </w:rPr>
        <w:t>CO</w:t>
      </w:r>
      <w:r w:rsidRPr="00DC74F2">
        <w:rPr>
          <w:rFonts w:ascii="Century Gothic" w:hAnsi="Century Gothic"/>
          <w:vertAlign w:val="subscript"/>
        </w:rPr>
        <w:t>3</w:t>
      </w:r>
      <w:r w:rsidRPr="00DC74F2">
        <w:rPr>
          <w:rFonts w:ascii="Century Gothic" w:hAnsi="Century Gothic"/>
        </w:rPr>
        <w:t>)Cu(OH)</w:t>
      </w:r>
      <w:r w:rsidRPr="00DC74F2">
        <w:rPr>
          <w:rFonts w:ascii="Century Gothic" w:hAnsi="Century Gothic"/>
          <w:vertAlign w:val="subscript"/>
        </w:rPr>
        <w:t>2</w:t>
      </w:r>
    </w:p>
    <w:p w14:paraId="7C0B1A66" w14:textId="652E9E52" w:rsidR="00D6463B" w:rsidRPr="00DC74F2" w:rsidRDefault="00D6463B" w:rsidP="00E73AAE">
      <w:pPr>
        <w:rPr>
          <w:rFonts w:ascii="Century Gothic" w:hAnsi="Century Gothic"/>
        </w:rPr>
      </w:pPr>
      <w:r w:rsidRPr="00DC74F2">
        <w:rPr>
          <w:rFonts w:ascii="Century Gothic" w:hAnsi="Century Gothic"/>
        </w:rPr>
        <w:t xml:space="preserve">If you don’t wash it, the colour will slowly change to a </w:t>
      </w:r>
      <w:proofErr w:type="gramStart"/>
      <w:r w:rsidRPr="00DC74F2">
        <w:rPr>
          <w:rFonts w:ascii="Century Gothic" w:hAnsi="Century Gothic"/>
        </w:rPr>
        <w:t>greenish-blue</w:t>
      </w:r>
      <w:proofErr w:type="gramEnd"/>
      <w:r w:rsidR="007A1123" w:rsidRPr="00DC74F2">
        <w:rPr>
          <w:rFonts w:ascii="Century Gothic" w:hAnsi="Century Gothic"/>
        </w:rPr>
        <w:t>: t</w:t>
      </w:r>
      <w:r w:rsidRPr="00DC74F2">
        <w:rPr>
          <w:rFonts w:ascii="Century Gothic" w:hAnsi="Century Gothic"/>
        </w:rPr>
        <w:t xml:space="preserve">his is another pigment called </w:t>
      </w:r>
      <w:r w:rsidRPr="00DC74F2">
        <w:rPr>
          <w:rFonts w:ascii="Century Gothic" w:hAnsi="Century Gothic"/>
          <w:b/>
          <w:bCs/>
        </w:rPr>
        <w:t>malachite</w:t>
      </w:r>
      <w:r w:rsidRPr="00DC74F2">
        <w:rPr>
          <w:rFonts w:ascii="Century Gothic" w:hAnsi="Century Gothic"/>
        </w:rPr>
        <w:t>.</w:t>
      </w:r>
    </w:p>
    <w:p w14:paraId="67940A7A" w14:textId="3562E0A2" w:rsidR="003C1CC9" w:rsidRPr="00DC74F2" w:rsidRDefault="003C1CC9" w:rsidP="003C1CC9">
      <w:pPr>
        <w:ind w:firstLine="720"/>
        <w:rPr>
          <w:rFonts w:ascii="Century Gothic" w:hAnsi="Century Gothic"/>
        </w:rPr>
      </w:pPr>
      <w:r w:rsidRPr="00DC74F2">
        <w:rPr>
          <w:rFonts w:ascii="Century Gothic" w:hAnsi="Century Gothic"/>
        </w:rPr>
        <w:t>2 Cu</w:t>
      </w:r>
      <w:r w:rsidRPr="00DC74F2">
        <w:rPr>
          <w:rFonts w:ascii="Century Gothic" w:hAnsi="Century Gothic"/>
          <w:vertAlign w:val="superscript"/>
        </w:rPr>
        <w:t>2+</w:t>
      </w:r>
      <w:r w:rsidRPr="00DC74F2">
        <w:rPr>
          <w:rFonts w:ascii="Century Gothic" w:hAnsi="Century Gothic"/>
        </w:rPr>
        <w:t xml:space="preserve"> + CO</w:t>
      </w:r>
      <w:r w:rsidRPr="00DC74F2">
        <w:rPr>
          <w:rFonts w:ascii="Century Gothic" w:hAnsi="Century Gothic"/>
          <w:vertAlign w:val="subscript"/>
        </w:rPr>
        <w:t>3</w:t>
      </w:r>
      <w:r w:rsidRPr="00DC74F2">
        <w:rPr>
          <w:rFonts w:ascii="Century Gothic" w:hAnsi="Century Gothic"/>
          <w:vertAlign w:val="superscript"/>
        </w:rPr>
        <w:t>2-</w:t>
      </w:r>
      <w:r w:rsidRPr="00DC74F2">
        <w:rPr>
          <w:rFonts w:ascii="Century Gothic" w:hAnsi="Century Gothic"/>
        </w:rPr>
        <w:t xml:space="preserve"> + 2 OH</w:t>
      </w:r>
      <w:r w:rsidRPr="00DC74F2">
        <w:rPr>
          <w:rFonts w:ascii="Century Gothic" w:hAnsi="Century Gothic"/>
          <w:vertAlign w:val="superscript"/>
        </w:rPr>
        <w:t>-</w:t>
      </w:r>
      <w:r w:rsidRPr="00DC74F2">
        <w:rPr>
          <w:rFonts w:ascii="Century Gothic" w:hAnsi="Century Gothic"/>
        </w:rPr>
        <w:t xml:space="preserve"> </w:t>
      </w:r>
      <w:r w:rsidRPr="00DC74F2">
        <w:rPr>
          <w:rFonts w:ascii="Century Gothic" w:hAnsi="Century Gothic"/>
        </w:rPr>
        <w:sym w:font="Wingdings" w:char="F0E0"/>
      </w:r>
      <w:r w:rsidRPr="00DC74F2">
        <w:rPr>
          <w:rFonts w:ascii="Century Gothic" w:hAnsi="Century Gothic"/>
        </w:rPr>
        <w:t xml:space="preserve"> Cu</w:t>
      </w:r>
      <w:r w:rsidRPr="00DC74F2">
        <w:rPr>
          <w:rFonts w:ascii="Century Gothic" w:hAnsi="Century Gothic"/>
          <w:vertAlign w:val="subscript"/>
        </w:rPr>
        <w:t>2</w:t>
      </w:r>
      <w:r w:rsidRPr="00DC74F2">
        <w:rPr>
          <w:rFonts w:ascii="Century Gothic" w:hAnsi="Century Gothic"/>
        </w:rPr>
        <w:t>(CO</w:t>
      </w:r>
      <w:proofErr w:type="gramStart"/>
      <w:r w:rsidRPr="00DC74F2">
        <w:rPr>
          <w:rFonts w:ascii="Century Gothic" w:hAnsi="Century Gothic"/>
          <w:vertAlign w:val="subscript"/>
        </w:rPr>
        <w:t>3</w:t>
      </w:r>
      <w:r w:rsidRPr="00DC74F2">
        <w:rPr>
          <w:rFonts w:ascii="Century Gothic" w:hAnsi="Century Gothic"/>
        </w:rPr>
        <w:t>)(</w:t>
      </w:r>
      <w:proofErr w:type="gramEnd"/>
      <w:r w:rsidRPr="00DC74F2">
        <w:rPr>
          <w:rFonts w:ascii="Century Gothic" w:hAnsi="Century Gothic"/>
        </w:rPr>
        <w:t>OH)</w:t>
      </w:r>
      <w:r w:rsidRPr="00DC74F2">
        <w:rPr>
          <w:rFonts w:ascii="Century Gothic" w:hAnsi="Century Gothic"/>
          <w:vertAlign w:val="subscript"/>
        </w:rPr>
        <w:t>2</w:t>
      </w:r>
    </w:p>
    <w:p w14:paraId="25BF3FF3" w14:textId="77777777" w:rsidR="00D6463B" w:rsidRPr="00DC74F2" w:rsidRDefault="00D6463B" w:rsidP="00D6463B">
      <w:pPr>
        <w:pStyle w:val="ListParagraph"/>
        <w:contextualSpacing w:val="0"/>
        <w:rPr>
          <w:rFonts w:ascii="Century Gothic" w:hAnsi="Century Gothic"/>
        </w:rPr>
      </w:pPr>
    </w:p>
    <w:p w14:paraId="2AA1ABDA" w14:textId="77777777" w:rsidR="00D6463B" w:rsidRPr="00DC74F2" w:rsidRDefault="00D6463B" w:rsidP="00D6463B">
      <w:pPr>
        <w:rPr>
          <w:rFonts w:ascii="Century Gothic" w:hAnsi="Century Gothic"/>
          <w:b/>
        </w:rPr>
      </w:pPr>
      <w:r w:rsidRPr="00DC74F2">
        <w:rPr>
          <w:rFonts w:ascii="Century Gothic" w:hAnsi="Century Gothic"/>
          <w:b/>
        </w:rPr>
        <w:t>Cobalt violet</w:t>
      </w:r>
    </w:p>
    <w:p w14:paraId="174AA35D" w14:textId="2D632104" w:rsidR="00D6463B" w:rsidRPr="00DC74F2" w:rsidRDefault="00D6463B" w:rsidP="00D6463B">
      <w:pPr>
        <w:pStyle w:val="ListParagraph"/>
        <w:numPr>
          <w:ilvl w:val="0"/>
          <w:numId w:val="6"/>
        </w:numPr>
        <w:contextualSpacing w:val="0"/>
        <w:rPr>
          <w:rFonts w:ascii="Century Gothic" w:hAnsi="Century Gothic"/>
        </w:rPr>
      </w:pPr>
      <w:r w:rsidRPr="00DC74F2">
        <w:rPr>
          <w:rFonts w:ascii="Century Gothic" w:hAnsi="Century Gothic"/>
        </w:rPr>
        <w:t>Dissolve 1.0 g of cobalt chloride in 10 cm</w:t>
      </w:r>
      <w:r w:rsidRPr="00DC74F2">
        <w:rPr>
          <w:rFonts w:ascii="Century Gothic" w:hAnsi="Century Gothic"/>
          <w:vertAlign w:val="superscript"/>
        </w:rPr>
        <w:t>3</w:t>
      </w:r>
      <w:r w:rsidRPr="00DC74F2">
        <w:rPr>
          <w:rFonts w:ascii="Century Gothic" w:hAnsi="Century Gothic"/>
        </w:rPr>
        <w:t xml:space="preserve"> of water.</w:t>
      </w:r>
    </w:p>
    <w:p w14:paraId="2569E01B" w14:textId="7BEB525D" w:rsidR="00D6463B" w:rsidRPr="00DC74F2" w:rsidRDefault="00D6463B" w:rsidP="00D6463B">
      <w:pPr>
        <w:pStyle w:val="ListParagraph"/>
        <w:numPr>
          <w:ilvl w:val="0"/>
          <w:numId w:val="6"/>
        </w:numPr>
        <w:contextualSpacing w:val="0"/>
        <w:rPr>
          <w:rFonts w:ascii="Century Gothic" w:hAnsi="Century Gothic"/>
        </w:rPr>
      </w:pPr>
      <w:r w:rsidRPr="00DC74F2">
        <w:rPr>
          <w:rFonts w:ascii="Century Gothic" w:hAnsi="Century Gothic"/>
        </w:rPr>
        <w:t>Dissolve 1.0 g of disodium hydrogen phosphate (Na</w:t>
      </w:r>
      <w:r w:rsidRPr="00DC74F2">
        <w:rPr>
          <w:rFonts w:ascii="Century Gothic" w:hAnsi="Century Gothic"/>
          <w:vertAlign w:val="subscript"/>
        </w:rPr>
        <w:t>2</w:t>
      </w:r>
      <w:r w:rsidRPr="00DC74F2">
        <w:rPr>
          <w:rFonts w:ascii="Century Gothic" w:hAnsi="Century Gothic"/>
        </w:rPr>
        <w:t>HPO</w:t>
      </w:r>
      <w:r w:rsidRPr="00DC74F2">
        <w:rPr>
          <w:rFonts w:ascii="Century Gothic" w:hAnsi="Century Gothic"/>
          <w:vertAlign w:val="subscript"/>
        </w:rPr>
        <w:t>4</w:t>
      </w:r>
      <w:r w:rsidRPr="00DC74F2">
        <w:rPr>
          <w:rFonts w:ascii="Century Gothic" w:hAnsi="Century Gothic"/>
        </w:rPr>
        <w:t>) in 10 cm</w:t>
      </w:r>
      <w:r w:rsidRPr="00DC74F2">
        <w:rPr>
          <w:rFonts w:ascii="Century Gothic" w:hAnsi="Century Gothic"/>
          <w:vertAlign w:val="superscript"/>
        </w:rPr>
        <w:t>3</w:t>
      </w:r>
      <w:r w:rsidRPr="00DC74F2">
        <w:rPr>
          <w:rFonts w:ascii="Century Gothic" w:hAnsi="Century Gothic"/>
        </w:rPr>
        <w:t xml:space="preserve"> of water*</w:t>
      </w:r>
    </w:p>
    <w:p w14:paraId="69C743EC" w14:textId="77777777" w:rsidR="00D6463B" w:rsidRPr="00DC74F2" w:rsidRDefault="00D6463B" w:rsidP="00D6463B">
      <w:pPr>
        <w:pStyle w:val="ListParagraph"/>
        <w:numPr>
          <w:ilvl w:val="0"/>
          <w:numId w:val="6"/>
        </w:numPr>
        <w:contextualSpacing w:val="0"/>
        <w:rPr>
          <w:rFonts w:ascii="Century Gothic" w:hAnsi="Century Gothic"/>
        </w:rPr>
      </w:pPr>
      <w:r w:rsidRPr="00DC74F2">
        <w:rPr>
          <w:rFonts w:ascii="Century Gothic" w:hAnsi="Century Gothic"/>
        </w:rPr>
        <w:t>Pour the solutions together and a purple precipitate forms.</w:t>
      </w:r>
    </w:p>
    <w:p w14:paraId="1C85A5F4" w14:textId="77777777" w:rsidR="00D6463B" w:rsidRPr="00DC74F2" w:rsidRDefault="00D6463B" w:rsidP="00D6463B">
      <w:pPr>
        <w:pStyle w:val="ListParagraph"/>
        <w:numPr>
          <w:ilvl w:val="0"/>
          <w:numId w:val="6"/>
        </w:numPr>
        <w:contextualSpacing w:val="0"/>
        <w:rPr>
          <w:rFonts w:ascii="Century Gothic" w:hAnsi="Century Gothic"/>
        </w:rPr>
      </w:pPr>
      <w:r w:rsidRPr="00DC74F2">
        <w:rPr>
          <w:rFonts w:ascii="Century Gothic" w:hAnsi="Century Gothic"/>
        </w:rPr>
        <w:t>Filter the precipitate and wash with distilled water.</w:t>
      </w:r>
    </w:p>
    <w:p w14:paraId="4E3C46B9" w14:textId="77777777" w:rsidR="00D6463B" w:rsidRPr="00DC74F2" w:rsidRDefault="00D6463B" w:rsidP="00D6463B">
      <w:pPr>
        <w:pStyle w:val="ListParagraph"/>
        <w:numPr>
          <w:ilvl w:val="0"/>
          <w:numId w:val="6"/>
        </w:numPr>
        <w:contextualSpacing w:val="0"/>
        <w:rPr>
          <w:rFonts w:ascii="Century Gothic" w:hAnsi="Century Gothic"/>
        </w:rPr>
      </w:pPr>
      <w:r w:rsidRPr="00DC74F2">
        <w:rPr>
          <w:rFonts w:ascii="Century Gothic" w:hAnsi="Century Gothic"/>
        </w:rPr>
        <w:t>Allow to dry then grind up and mix with oil to make a paint.</w:t>
      </w:r>
    </w:p>
    <w:p w14:paraId="7972132D" w14:textId="77777777" w:rsidR="00D6463B" w:rsidRPr="00DC74F2" w:rsidRDefault="00D6463B" w:rsidP="00D6463B">
      <w:pPr>
        <w:rPr>
          <w:rFonts w:ascii="Century Gothic" w:hAnsi="Century Gothic"/>
        </w:rPr>
      </w:pPr>
      <w:r w:rsidRPr="00DC74F2">
        <w:rPr>
          <w:rFonts w:ascii="Century Gothic" w:hAnsi="Century Gothic"/>
        </w:rPr>
        <w:t>* The phosphate is in excess to ensure that all the cobalt is precipitated.</w:t>
      </w:r>
    </w:p>
    <w:p w14:paraId="225C1A9A" w14:textId="77777777" w:rsidR="00901FCE" w:rsidRPr="001A2955" w:rsidRDefault="00901FCE" w:rsidP="00901FCE">
      <w:pPr>
        <w:rPr>
          <w:rFonts w:ascii="Century Gothic" w:hAnsi="Century Gothic"/>
          <w:b/>
          <w:bCs/>
        </w:rPr>
      </w:pPr>
      <w:r>
        <w:rPr>
          <w:rFonts w:ascii="Century Gothic" w:hAnsi="Century Gothic"/>
          <w:b/>
          <w:bCs/>
        </w:rPr>
        <w:lastRenderedPageBreak/>
        <w:t>Prussian Blue</w:t>
      </w:r>
    </w:p>
    <w:p w14:paraId="427554EB" w14:textId="77777777" w:rsidR="00901FCE" w:rsidRPr="001A2955" w:rsidRDefault="00901FCE" w:rsidP="00901FCE">
      <w:pPr>
        <w:pStyle w:val="ListParagraph"/>
        <w:numPr>
          <w:ilvl w:val="0"/>
          <w:numId w:val="8"/>
        </w:numPr>
        <w:contextualSpacing w:val="0"/>
        <w:rPr>
          <w:rFonts w:ascii="Century Gothic" w:hAnsi="Century Gothic"/>
        </w:rPr>
      </w:pPr>
      <w:r w:rsidRPr="001A2955">
        <w:rPr>
          <w:rFonts w:ascii="Century Gothic" w:hAnsi="Century Gothic"/>
        </w:rPr>
        <w:t xml:space="preserve">Dissolve </w:t>
      </w:r>
      <w:r>
        <w:rPr>
          <w:rFonts w:ascii="Century Gothic" w:hAnsi="Century Gothic"/>
        </w:rPr>
        <w:t>0.125</w:t>
      </w:r>
      <w:r w:rsidRPr="001A2955">
        <w:rPr>
          <w:rFonts w:ascii="Century Gothic" w:hAnsi="Century Gothic"/>
        </w:rPr>
        <w:t xml:space="preserve"> g of </w:t>
      </w:r>
      <w:r w:rsidRPr="008A60B1">
        <w:rPr>
          <w:rFonts w:ascii="Century Gothic" w:hAnsi="Century Gothic"/>
        </w:rPr>
        <w:t>p</w:t>
      </w:r>
      <w:r w:rsidRPr="00615A49">
        <w:rPr>
          <w:rFonts w:ascii="Century Gothic" w:hAnsi="Century Gothic"/>
        </w:rPr>
        <w:t>otassium ferricyanide</w:t>
      </w:r>
      <w:r w:rsidRPr="001A2955">
        <w:rPr>
          <w:rFonts w:ascii="Century Gothic" w:hAnsi="Century Gothic"/>
        </w:rPr>
        <w:t xml:space="preserve"> in </w:t>
      </w:r>
      <w:r>
        <w:rPr>
          <w:rFonts w:ascii="Century Gothic" w:hAnsi="Century Gothic"/>
        </w:rPr>
        <w:t>25</w:t>
      </w:r>
      <w:r w:rsidRPr="001A2955">
        <w:rPr>
          <w:rFonts w:ascii="Century Gothic" w:hAnsi="Century Gothic"/>
        </w:rPr>
        <w:t xml:space="preserve"> cm</w:t>
      </w:r>
      <w:r w:rsidRPr="001A2955">
        <w:rPr>
          <w:rFonts w:ascii="Century Gothic" w:hAnsi="Century Gothic"/>
          <w:vertAlign w:val="superscript"/>
        </w:rPr>
        <w:t>3</w:t>
      </w:r>
      <w:r w:rsidRPr="001A2955">
        <w:rPr>
          <w:rFonts w:ascii="Century Gothic" w:hAnsi="Century Gothic"/>
        </w:rPr>
        <w:t xml:space="preserve"> of water.</w:t>
      </w:r>
    </w:p>
    <w:p w14:paraId="2A47A672" w14:textId="77777777" w:rsidR="00901FCE" w:rsidRPr="001A2955" w:rsidRDefault="00901FCE" w:rsidP="00901FCE">
      <w:pPr>
        <w:pStyle w:val="ListParagraph"/>
        <w:numPr>
          <w:ilvl w:val="0"/>
          <w:numId w:val="8"/>
        </w:numPr>
        <w:contextualSpacing w:val="0"/>
        <w:rPr>
          <w:rFonts w:ascii="Century Gothic" w:hAnsi="Century Gothic"/>
        </w:rPr>
      </w:pPr>
      <w:r w:rsidRPr="001A2955">
        <w:rPr>
          <w:rFonts w:ascii="Century Gothic" w:hAnsi="Century Gothic"/>
        </w:rPr>
        <w:t xml:space="preserve">Dissolve </w:t>
      </w:r>
      <w:r>
        <w:rPr>
          <w:rFonts w:ascii="Century Gothic" w:hAnsi="Century Gothic"/>
        </w:rPr>
        <w:t>0.3</w:t>
      </w:r>
      <w:r w:rsidRPr="001A2955">
        <w:rPr>
          <w:rFonts w:ascii="Century Gothic" w:hAnsi="Century Gothic"/>
        </w:rPr>
        <w:t xml:space="preserve"> g of </w:t>
      </w:r>
      <w:r>
        <w:rPr>
          <w:rFonts w:ascii="Century Gothic" w:hAnsi="Century Gothic"/>
        </w:rPr>
        <w:t>Iron II chloride</w:t>
      </w:r>
      <w:r w:rsidRPr="001A2955">
        <w:rPr>
          <w:rFonts w:ascii="Century Gothic" w:hAnsi="Century Gothic"/>
        </w:rPr>
        <w:t xml:space="preserve"> in 1</w:t>
      </w:r>
      <w:r>
        <w:rPr>
          <w:rFonts w:ascii="Century Gothic" w:hAnsi="Century Gothic"/>
        </w:rPr>
        <w:t>5</w:t>
      </w:r>
      <w:r w:rsidRPr="001A2955">
        <w:rPr>
          <w:rFonts w:ascii="Century Gothic" w:hAnsi="Century Gothic"/>
        </w:rPr>
        <w:t xml:space="preserve"> cm</w:t>
      </w:r>
      <w:r w:rsidRPr="001A2955">
        <w:rPr>
          <w:rFonts w:ascii="Century Gothic" w:hAnsi="Century Gothic"/>
          <w:vertAlign w:val="superscript"/>
        </w:rPr>
        <w:t>3</w:t>
      </w:r>
      <w:r w:rsidRPr="001A2955">
        <w:rPr>
          <w:rFonts w:ascii="Century Gothic" w:hAnsi="Century Gothic"/>
        </w:rPr>
        <w:t xml:space="preserve"> of water</w:t>
      </w:r>
    </w:p>
    <w:p w14:paraId="19C92C8C" w14:textId="77777777" w:rsidR="00901FCE" w:rsidRPr="001A2955" w:rsidRDefault="00901FCE" w:rsidP="00901FCE">
      <w:pPr>
        <w:pStyle w:val="ListParagraph"/>
        <w:numPr>
          <w:ilvl w:val="0"/>
          <w:numId w:val="8"/>
        </w:numPr>
        <w:contextualSpacing w:val="0"/>
        <w:rPr>
          <w:rFonts w:ascii="Century Gothic" w:hAnsi="Century Gothic"/>
        </w:rPr>
      </w:pPr>
      <w:r w:rsidRPr="001A2955">
        <w:rPr>
          <w:rFonts w:ascii="Century Gothic" w:hAnsi="Century Gothic"/>
        </w:rPr>
        <w:t xml:space="preserve">Pour the solutions together and a blue precipitate </w:t>
      </w:r>
      <w:proofErr w:type="gramStart"/>
      <w:r w:rsidRPr="001A2955">
        <w:rPr>
          <w:rFonts w:ascii="Century Gothic" w:hAnsi="Century Gothic"/>
        </w:rPr>
        <w:t>forms</w:t>
      </w:r>
      <w:proofErr w:type="gramEnd"/>
      <w:r w:rsidRPr="001A2955">
        <w:rPr>
          <w:rFonts w:ascii="Century Gothic" w:hAnsi="Century Gothic"/>
        </w:rPr>
        <w:t>.</w:t>
      </w:r>
    </w:p>
    <w:p w14:paraId="55BEB520" w14:textId="38D4BAFC" w:rsidR="00901FCE" w:rsidRDefault="00901FCE" w:rsidP="00901FCE">
      <w:pPr>
        <w:pStyle w:val="ListParagraph"/>
        <w:numPr>
          <w:ilvl w:val="0"/>
          <w:numId w:val="8"/>
        </w:numPr>
        <w:contextualSpacing w:val="0"/>
        <w:rPr>
          <w:rFonts w:ascii="Century Gothic" w:hAnsi="Century Gothic"/>
        </w:rPr>
      </w:pPr>
      <w:r>
        <w:rPr>
          <w:rFonts w:ascii="Century Gothic" w:hAnsi="Century Gothic"/>
        </w:rPr>
        <w:t>Slowly add the iron chloride to the potassium hexacyanoferrate III, with stirring if possible, and then put the beaker on a hotplate and boil for 5 – 10 minutes.</w:t>
      </w:r>
    </w:p>
    <w:p w14:paraId="1037644B" w14:textId="77777777" w:rsidR="00901FCE" w:rsidRDefault="00901FCE" w:rsidP="00901FCE">
      <w:pPr>
        <w:pStyle w:val="ListParagraph"/>
        <w:numPr>
          <w:ilvl w:val="0"/>
          <w:numId w:val="8"/>
        </w:numPr>
        <w:contextualSpacing w:val="0"/>
        <w:rPr>
          <w:rFonts w:ascii="Century Gothic" w:hAnsi="Century Gothic"/>
        </w:rPr>
      </w:pPr>
      <w:r w:rsidRPr="001A2955">
        <w:rPr>
          <w:rFonts w:ascii="Century Gothic" w:hAnsi="Century Gothic"/>
        </w:rPr>
        <w:t>Filter the precipitate</w:t>
      </w:r>
      <w:r>
        <w:rPr>
          <w:rFonts w:ascii="Century Gothic" w:hAnsi="Century Gothic"/>
        </w:rPr>
        <w:t xml:space="preserve"> while still hot.</w:t>
      </w:r>
    </w:p>
    <w:p w14:paraId="380F58A7" w14:textId="77777777" w:rsidR="00901FCE" w:rsidRPr="001A2955" w:rsidRDefault="00901FCE" w:rsidP="00901FCE">
      <w:pPr>
        <w:pStyle w:val="ListParagraph"/>
        <w:numPr>
          <w:ilvl w:val="0"/>
          <w:numId w:val="8"/>
        </w:numPr>
        <w:contextualSpacing w:val="0"/>
        <w:rPr>
          <w:rFonts w:ascii="Century Gothic" w:hAnsi="Century Gothic"/>
        </w:rPr>
      </w:pPr>
      <w:r>
        <w:rPr>
          <w:rFonts w:ascii="Century Gothic" w:hAnsi="Century Gothic"/>
        </w:rPr>
        <w:t xml:space="preserve">Once cooled, </w:t>
      </w:r>
      <w:r w:rsidRPr="001A2955">
        <w:rPr>
          <w:rFonts w:ascii="Century Gothic" w:hAnsi="Century Gothic"/>
        </w:rPr>
        <w:t>wash with distilled water and leave to dry</w:t>
      </w:r>
      <w:r>
        <w:rPr>
          <w:rFonts w:ascii="Century Gothic" w:hAnsi="Century Gothic"/>
        </w:rPr>
        <w:t xml:space="preserve"> – preferably in an oven at around 100°C</w:t>
      </w:r>
      <w:r w:rsidRPr="001A2955">
        <w:rPr>
          <w:rFonts w:ascii="Century Gothic" w:hAnsi="Century Gothic"/>
        </w:rPr>
        <w:t>.</w:t>
      </w:r>
    </w:p>
    <w:p w14:paraId="61EFF25B" w14:textId="77777777" w:rsidR="00D275D9" w:rsidRDefault="00D275D9">
      <w:pPr>
        <w:spacing w:after="160"/>
        <w:rPr>
          <w:rFonts w:ascii="Century Gothic" w:hAnsi="Century Gothic"/>
          <w:b/>
          <w:bCs/>
        </w:rPr>
      </w:pPr>
    </w:p>
    <w:p w14:paraId="4D316B05" w14:textId="77777777" w:rsidR="00D275D9" w:rsidRDefault="00D275D9" w:rsidP="00D275D9">
      <w:pPr>
        <w:spacing w:after="160"/>
        <w:rPr>
          <w:rFonts w:ascii="Century Gothic" w:hAnsi="Century Gothic"/>
        </w:rPr>
      </w:pPr>
      <w:r>
        <w:rPr>
          <w:rFonts w:ascii="Century Gothic" w:hAnsi="Century Gothic"/>
        </w:rPr>
        <w:t>The reaction is:</w:t>
      </w:r>
    </w:p>
    <w:p w14:paraId="7E874434" w14:textId="7BE3701C" w:rsidR="00DC74F2" w:rsidRDefault="00D275D9" w:rsidP="00D275D9">
      <w:pPr>
        <w:spacing w:after="160"/>
        <w:ind w:firstLine="720"/>
        <w:rPr>
          <w:rFonts w:ascii="Century Gothic" w:hAnsi="Century Gothic"/>
          <w:b/>
          <w:bCs/>
        </w:rPr>
      </w:pPr>
      <w:r w:rsidRPr="001E5413">
        <w:rPr>
          <w:rFonts w:ascii="Century Gothic" w:hAnsi="Century Gothic"/>
        </w:rPr>
        <w:t>Fe</w:t>
      </w:r>
      <w:r w:rsidRPr="001E5413">
        <w:rPr>
          <w:rFonts w:ascii="Century Gothic" w:hAnsi="Century Gothic"/>
          <w:vertAlign w:val="superscript"/>
        </w:rPr>
        <w:t>2+</w:t>
      </w:r>
      <w:r w:rsidRPr="001E5413">
        <w:rPr>
          <w:rFonts w:ascii="Century Gothic" w:hAnsi="Century Gothic"/>
        </w:rPr>
        <w:t xml:space="preserve"> + </w:t>
      </w:r>
      <w:proofErr w:type="gramStart"/>
      <w:r w:rsidRPr="001E5413">
        <w:rPr>
          <w:rFonts w:ascii="Century Gothic" w:hAnsi="Century Gothic"/>
        </w:rPr>
        <w:t>Fe(</w:t>
      </w:r>
      <w:proofErr w:type="gramEnd"/>
      <w:r w:rsidRPr="001E5413">
        <w:rPr>
          <w:rFonts w:ascii="Century Gothic" w:hAnsi="Century Gothic"/>
        </w:rPr>
        <w:t>CN)</w:t>
      </w:r>
      <w:r w:rsidRPr="001E5413">
        <w:rPr>
          <w:rFonts w:ascii="Century Gothic" w:hAnsi="Century Gothic"/>
          <w:vertAlign w:val="subscript"/>
        </w:rPr>
        <w:t>6</w:t>
      </w:r>
      <w:r w:rsidRPr="001E5413">
        <w:rPr>
          <w:rFonts w:ascii="Century Gothic" w:hAnsi="Century Gothic"/>
          <w:vertAlign w:val="superscript"/>
        </w:rPr>
        <w:t>3-</w:t>
      </w:r>
      <w:r w:rsidRPr="001E5413">
        <w:rPr>
          <w:rFonts w:ascii="Century Gothic" w:hAnsi="Century Gothic"/>
        </w:rPr>
        <w:t xml:space="preserve"> </w:t>
      </w:r>
      <w:r w:rsidRPr="001E5413">
        <w:rPr>
          <w:rFonts w:ascii="Century Gothic" w:hAnsi="Century Gothic"/>
        </w:rPr>
        <w:sym w:font="Wingdings" w:char="F0E0"/>
      </w:r>
      <w:r w:rsidRPr="001E5413">
        <w:rPr>
          <w:rFonts w:ascii="Century Gothic" w:hAnsi="Century Gothic"/>
        </w:rPr>
        <w:t xml:space="preserve"> Fe</w:t>
      </w:r>
      <w:r w:rsidRPr="001E5413">
        <w:rPr>
          <w:rFonts w:ascii="Century Gothic" w:hAnsi="Century Gothic"/>
          <w:vertAlign w:val="subscript"/>
        </w:rPr>
        <w:t>3</w:t>
      </w:r>
      <w:r w:rsidRPr="001E5413">
        <w:rPr>
          <w:rFonts w:ascii="Century Gothic" w:hAnsi="Century Gothic"/>
        </w:rPr>
        <w:t>[Fe(CN)</w:t>
      </w:r>
      <w:r w:rsidRPr="001E5413">
        <w:rPr>
          <w:rFonts w:ascii="Century Gothic" w:hAnsi="Century Gothic"/>
          <w:vertAlign w:val="subscript"/>
        </w:rPr>
        <w:t>6</w:t>
      </w:r>
      <w:r w:rsidRPr="001E5413">
        <w:rPr>
          <w:rFonts w:ascii="Century Gothic" w:hAnsi="Century Gothic"/>
        </w:rPr>
        <w:t>]</w:t>
      </w:r>
      <w:r w:rsidRPr="001E5413">
        <w:rPr>
          <w:rFonts w:ascii="Century Gothic" w:hAnsi="Century Gothic"/>
          <w:vertAlign w:val="subscript"/>
        </w:rPr>
        <w:t xml:space="preserve">2  </w:t>
      </w:r>
      <w:r w:rsidR="00DC74F2">
        <w:rPr>
          <w:rFonts w:ascii="Century Gothic" w:hAnsi="Century Gothic"/>
          <w:b/>
          <w:bCs/>
        </w:rPr>
        <w:br w:type="page"/>
      </w:r>
    </w:p>
    <w:p w14:paraId="2E84C015" w14:textId="28DE9859" w:rsidR="006477E5" w:rsidRPr="00DC74F2" w:rsidRDefault="006477E5" w:rsidP="006477E5">
      <w:pPr>
        <w:pStyle w:val="ListParagraph"/>
        <w:ind w:left="0"/>
        <w:contextualSpacing w:val="0"/>
        <w:rPr>
          <w:rFonts w:ascii="Century Gothic" w:hAnsi="Century Gothic"/>
          <w:b/>
          <w:bCs/>
        </w:rPr>
      </w:pPr>
      <w:r w:rsidRPr="00DC74F2">
        <w:rPr>
          <w:rFonts w:ascii="Century Gothic" w:hAnsi="Century Gothic"/>
          <w:b/>
          <w:bCs/>
        </w:rPr>
        <w:lastRenderedPageBreak/>
        <w:t>Making Paint</w:t>
      </w:r>
    </w:p>
    <w:p w14:paraId="35C9BEDF" w14:textId="77777777" w:rsidR="006477E5" w:rsidRPr="00DC74F2" w:rsidRDefault="006477E5" w:rsidP="006477E5">
      <w:pPr>
        <w:pStyle w:val="ListParagraph"/>
        <w:ind w:left="0"/>
        <w:contextualSpacing w:val="0"/>
        <w:rPr>
          <w:rFonts w:ascii="Century Gothic" w:hAnsi="Century Gothic"/>
        </w:rPr>
      </w:pPr>
      <w:r w:rsidRPr="00DC74F2">
        <w:rPr>
          <w:rFonts w:ascii="Century Gothic" w:hAnsi="Century Gothic"/>
        </w:rPr>
        <w:t>Tempera paint is made using egg yolk, pigment and water.</w:t>
      </w:r>
    </w:p>
    <w:p w14:paraId="17AC314E" w14:textId="77777777"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 xml:space="preserve">Only make as much paint as you think you are likely to use. This paint cannot be stored and used on another day. That being said, if you are making a blend of </w:t>
      </w:r>
      <w:proofErr w:type="gramStart"/>
      <w:r w:rsidRPr="00DC74F2">
        <w:rPr>
          <w:rFonts w:ascii="Century Gothic" w:hAnsi="Century Gothic"/>
        </w:rPr>
        <w:t>pigments</w:t>
      </w:r>
      <w:proofErr w:type="gramEnd"/>
      <w:r w:rsidRPr="00DC74F2">
        <w:rPr>
          <w:rFonts w:ascii="Century Gothic" w:hAnsi="Century Gothic"/>
        </w:rPr>
        <w:t xml:space="preserve"> it may be useful to make more of the pigment blend than you will use in one sitting. The dry mixture can be saved and used to make more paint later.</w:t>
      </w:r>
    </w:p>
    <w:p w14:paraId="43EC2AF8" w14:textId="0DE7C408"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 xml:space="preserve">Start by grinding the pigment in a mortar and pestle, if needed. </w:t>
      </w:r>
      <w:r w:rsidR="000F2FAA" w:rsidRPr="00DC74F2">
        <w:rPr>
          <w:rFonts w:ascii="Century Gothic" w:hAnsi="Century Gothic"/>
        </w:rPr>
        <w:t>Some pigments</w:t>
      </w:r>
      <w:r w:rsidRPr="00DC74F2">
        <w:rPr>
          <w:rFonts w:ascii="Century Gothic" w:hAnsi="Century Gothic"/>
        </w:rPr>
        <w:t xml:space="preserve"> require a rather long grinding time to be fine enough to disperse evenly. </w:t>
      </w:r>
    </w:p>
    <w:p w14:paraId="56393752" w14:textId="7C95E55D"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 xml:space="preserve">Put a small amount of pigment into a dish or onto a suitable surface. Add water to the finely ground the pigment until you have a uniform paste. </w:t>
      </w:r>
      <w:r w:rsidR="00903FC6" w:rsidRPr="00DC74F2">
        <w:rPr>
          <w:rFonts w:ascii="Century Gothic" w:hAnsi="Century Gothic"/>
        </w:rPr>
        <w:t>If needed, a</w:t>
      </w:r>
      <w:r w:rsidRPr="00DC74F2">
        <w:rPr>
          <w:rFonts w:ascii="Century Gothic" w:hAnsi="Century Gothic"/>
        </w:rPr>
        <w:t>dd a few small drops of ethanol to help it to mix. Good dispersion is critical to making good paint.</w:t>
      </w:r>
    </w:p>
    <w:p w14:paraId="6C0C2CB6" w14:textId="77777777"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Obtain an egg and a 250-mL beaker. Break the egg and let the white of the egg drain into the beaker; retain the yolk in the shell. Pour the yolk back and forth between the halves the shell to remove more of the white. Alternatively, this can be done by carefully holding the yolk over the fingers and allowing the white to drain between the fingers.</w:t>
      </w:r>
    </w:p>
    <w:p w14:paraId="2A1C3FD9" w14:textId="77777777"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 xml:space="preserve">Gently place the yolk in its membrane on a paper towel. By </w:t>
      </w:r>
      <w:proofErr w:type="gramStart"/>
      <w:r w:rsidRPr="00DC74F2">
        <w:rPr>
          <w:rFonts w:ascii="Century Gothic" w:hAnsi="Century Gothic"/>
        </w:rPr>
        <w:t>lifting up</w:t>
      </w:r>
      <w:proofErr w:type="gramEnd"/>
      <w:r w:rsidRPr="00DC74F2">
        <w:rPr>
          <w:rFonts w:ascii="Century Gothic" w:hAnsi="Century Gothic"/>
        </w:rPr>
        <w:t xml:space="preserve"> the edge of the paper towel allow the yolk to roll to the edge. This helps to remove any remaining egg white. Egg white in the paint will cause it to drag on application and dry more quickly.</w:t>
      </w:r>
    </w:p>
    <w:p w14:paraId="18CA39E2" w14:textId="4CCDF20C"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When the yolk is at the edge of the paper towel pierce it with a toothpick or the end of a paperclip and let the yolk drain out of the membrane into a 50</w:t>
      </w:r>
      <w:r w:rsidR="000C1917" w:rsidRPr="00DC74F2">
        <w:rPr>
          <w:rFonts w:ascii="Century Gothic" w:hAnsi="Century Gothic"/>
        </w:rPr>
        <w:t xml:space="preserve"> cm</w:t>
      </w:r>
      <w:r w:rsidR="000C1917" w:rsidRPr="00DC74F2">
        <w:rPr>
          <w:rFonts w:ascii="Century Gothic" w:hAnsi="Century Gothic"/>
          <w:vertAlign w:val="superscript"/>
        </w:rPr>
        <w:t>3</w:t>
      </w:r>
      <w:r w:rsidR="000C1917" w:rsidRPr="00DC74F2">
        <w:rPr>
          <w:rFonts w:ascii="Century Gothic" w:hAnsi="Century Gothic"/>
        </w:rPr>
        <w:t xml:space="preserve"> </w:t>
      </w:r>
      <w:r w:rsidRPr="00DC74F2">
        <w:rPr>
          <w:rFonts w:ascii="Century Gothic" w:hAnsi="Century Gothic"/>
        </w:rPr>
        <w:t>beaker.</w:t>
      </w:r>
    </w:p>
    <w:p w14:paraId="211B429C" w14:textId="4A9B72E9"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 xml:space="preserve">Add about 5 </w:t>
      </w:r>
      <w:r w:rsidR="000C1917" w:rsidRPr="00DC74F2">
        <w:rPr>
          <w:rFonts w:ascii="Century Gothic" w:hAnsi="Century Gothic"/>
        </w:rPr>
        <w:t>cm</w:t>
      </w:r>
      <w:r w:rsidR="000C1917" w:rsidRPr="00DC74F2">
        <w:rPr>
          <w:rFonts w:ascii="Century Gothic" w:hAnsi="Century Gothic"/>
          <w:vertAlign w:val="superscript"/>
        </w:rPr>
        <w:t>3</w:t>
      </w:r>
      <w:r w:rsidR="000C1917" w:rsidRPr="00DC74F2">
        <w:rPr>
          <w:rFonts w:ascii="Century Gothic" w:hAnsi="Century Gothic"/>
        </w:rPr>
        <w:t xml:space="preserve"> </w:t>
      </w:r>
      <w:r w:rsidRPr="00DC74F2">
        <w:rPr>
          <w:rFonts w:ascii="Century Gothic" w:hAnsi="Century Gothic"/>
        </w:rPr>
        <w:t>of water to the yolk and stir. It is now ready to be mixed with pigment.</w:t>
      </w:r>
    </w:p>
    <w:p w14:paraId="2DD7144B" w14:textId="6949CC03"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 xml:space="preserve">To make paint add together equal amounts of pigment paste and egg yolk mixture. Mix thoroughly. To obtain the consistency that you want you may </w:t>
      </w:r>
      <w:r w:rsidR="000C1917" w:rsidRPr="00DC74F2">
        <w:rPr>
          <w:rFonts w:ascii="Century Gothic" w:hAnsi="Century Gothic"/>
        </w:rPr>
        <w:t xml:space="preserve">need to </w:t>
      </w:r>
      <w:r w:rsidRPr="00DC74F2">
        <w:rPr>
          <w:rFonts w:ascii="Century Gothic" w:hAnsi="Century Gothic"/>
        </w:rPr>
        <w:t>add water.</w:t>
      </w:r>
    </w:p>
    <w:p w14:paraId="2F324EE0" w14:textId="4F24713F" w:rsidR="006477E5" w:rsidRPr="00DC74F2" w:rsidRDefault="006477E5" w:rsidP="006477E5">
      <w:pPr>
        <w:pStyle w:val="ListParagraph"/>
        <w:numPr>
          <w:ilvl w:val="0"/>
          <w:numId w:val="7"/>
        </w:numPr>
        <w:tabs>
          <w:tab w:val="clear" w:pos="720"/>
          <w:tab w:val="num" w:pos="0"/>
        </w:tabs>
        <w:ind w:left="0"/>
        <w:contextualSpacing w:val="0"/>
        <w:rPr>
          <w:rFonts w:ascii="Century Gothic" w:hAnsi="Century Gothic"/>
        </w:rPr>
      </w:pPr>
      <w:r w:rsidRPr="00DC74F2">
        <w:rPr>
          <w:rFonts w:ascii="Century Gothic" w:hAnsi="Century Gothic"/>
        </w:rPr>
        <w:t>A useful painting technique is to create layers of paint. The layers can be the same or different colo</w:t>
      </w:r>
      <w:r w:rsidR="000C1917" w:rsidRPr="00DC74F2">
        <w:rPr>
          <w:rFonts w:ascii="Century Gothic" w:hAnsi="Century Gothic"/>
        </w:rPr>
        <w:t>u</w:t>
      </w:r>
      <w:r w:rsidRPr="00DC74F2">
        <w:rPr>
          <w:rFonts w:ascii="Century Gothic" w:hAnsi="Century Gothic"/>
        </w:rPr>
        <w:t>rs. Some paints will be more translucent or transparent than others; use this to your advantage. The paint will allow itself to be painted over once it is dry. Too much water can disturb the dried paint.</w:t>
      </w:r>
    </w:p>
    <w:p w14:paraId="691737C0" w14:textId="77777777" w:rsidR="00B72682" w:rsidRPr="00DC74F2" w:rsidRDefault="00B72682" w:rsidP="006477E5">
      <w:pPr>
        <w:pStyle w:val="ListParagraph"/>
        <w:ind w:left="0"/>
        <w:contextualSpacing w:val="0"/>
        <w:rPr>
          <w:rFonts w:ascii="Century Gothic" w:hAnsi="Century Gothic"/>
        </w:rPr>
      </w:pPr>
    </w:p>
    <w:p w14:paraId="31856599" w14:textId="77777777" w:rsidR="00D6463B" w:rsidRPr="00DC74F2" w:rsidRDefault="00D6463B" w:rsidP="006477E5">
      <w:pPr>
        <w:pStyle w:val="ListParagraph"/>
        <w:ind w:left="0"/>
        <w:contextualSpacing w:val="0"/>
        <w:rPr>
          <w:rFonts w:ascii="Century Gothic" w:hAnsi="Century Gothic"/>
        </w:rPr>
      </w:pPr>
    </w:p>
    <w:p w14:paraId="04917C9A" w14:textId="5BD7C61A" w:rsidR="00111888" w:rsidRPr="00DC74F2" w:rsidRDefault="00111888" w:rsidP="006477E5">
      <w:pPr>
        <w:tabs>
          <w:tab w:val="left" w:pos="360"/>
        </w:tabs>
        <w:spacing w:line="240" w:lineRule="auto"/>
        <w:rPr>
          <w:rFonts w:ascii="Century Gothic" w:hAnsi="Century Gothic"/>
          <w:lang w:val="en-US"/>
        </w:rPr>
      </w:pPr>
    </w:p>
    <w:sectPr w:rsidR="00111888" w:rsidRPr="00DC74F2" w:rsidSect="00371FC2">
      <w:pgSz w:w="11906" w:h="16838"/>
      <w:pgMar w:top="1440" w:right="1440" w:bottom="1276" w:left="144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22A0"/>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D23CF"/>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2F15C2"/>
    <w:multiLevelType w:val="multilevel"/>
    <w:tmpl w:val="F1F4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C16F2"/>
    <w:multiLevelType w:val="hybridMultilevel"/>
    <w:tmpl w:val="0A52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C22DA"/>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7A75F8"/>
    <w:multiLevelType w:val="hybridMultilevel"/>
    <w:tmpl w:val="052A6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92998"/>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7E4BA5"/>
    <w:multiLevelType w:val="hybridMultilevel"/>
    <w:tmpl w:val="0A525F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811977">
    <w:abstractNumId w:val="5"/>
  </w:num>
  <w:num w:numId="2" w16cid:durableId="1622107029">
    <w:abstractNumId w:val="3"/>
  </w:num>
  <w:num w:numId="3" w16cid:durableId="1881473391">
    <w:abstractNumId w:val="6"/>
  </w:num>
  <w:num w:numId="4" w16cid:durableId="2093120264">
    <w:abstractNumId w:val="0"/>
  </w:num>
  <w:num w:numId="5" w16cid:durableId="810176241">
    <w:abstractNumId w:val="7"/>
  </w:num>
  <w:num w:numId="6" w16cid:durableId="2082672746">
    <w:abstractNumId w:val="1"/>
  </w:num>
  <w:num w:numId="7" w16cid:durableId="1589542065">
    <w:abstractNumId w:val="2"/>
  </w:num>
  <w:num w:numId="8" w16cid:durableId="101379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88"/>
    <w:rsid w:val="0001565D"/>
    <w:rsid w:val="000443FC"/>
    <w:rsid w:val="0006706D"/>
    <w:rsid w:val="000C1917"/>
    <w:rsid w:val="000F2FAA"/>
    <w:rsid w:val="000F7A8D"/>
    <w:rsid w:val="00111888"/>
    <w:rsid w:val="002B7C9E"/>
    <w:rsid w:val="00355130"/>
    <w:rsid w:val="00371FC2"/>
    <w:rsid w:val="0037352B"/>
    <w:rsid w:val="003C1CC9"/>
    <w:rsid w:val="00417A8C"/>
    <w:rsid w:val="00430EC5"/>
    <w:rsid w:val="00483437"/>
    <w:rsid w:val="0048648A"/>
    <w:rsid w:val="004E69AE"/>
    <w:rsid w:val="00500252"/>
    <w:rsid w:val="005A5B63"/>
    <w:rsid w:val="005E4BDA"/>
    <w:rsid w:val="006477E5"/>
    <w:rsid w:val="00675698"/>
    <w:rsid w:val="0071266B"/>
    <w:rsid w:val="0076497B"/>
    <w:rsid w:val="007736AE"/>
    <w:rsid w:val="00783242"/>
    <w:rsid w:val="00795849"/>
    <w:rsid w:val="007A1123"/>
    <w:rsid w:val="007F5A2E"/>
    <w:rsid w:val="00860042"/>
    <w:rsid w:val="008D53B0"/>
    <w:rsid w:val="00901FCE"/>
    <w:rsid w:val="00903FC6"/>
    <w:rsid w:val="009B4C8C"/>
    <w:rsid w:val="00A66264"/>
    <w:rsid w:val="00B05DD4"/>
    <w:rsid w:val="00B72682"/>
    <w:rsid w:val="00C1003A"/>
    <w:rsid w:val="00C74C65"/>
    <w:rsid w:val="00CC4060"/>
    <w:rsid w:val="00D213E8"/>
    <w:rsid w:val="00D275D9"/>
    <w:rsid w:val="00D6463B"/>
    <w:rsid w:val="00D92A25"/>
    <w:rsid w:val="00DC74F2"/>
    <w:rsid w:val="00DE1219"/>
    <w:rsid w:val="00E73AAE"/>
    <w:rsid w:val="00EF0D89"/>
    <w:rsid w:val="00F06619"/>
    <w:rsid w:val="00F249CF"/>
    <w:rsid w:val="00F5584F"/>
    <w:rsid w:val="00FB7E1A"/>
    <w:rsid w:val="00FE1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903C"/>
  <w15:chartTrackingRefBased/>
  <w15:docId w15:val="{86FEA8E9-D08A-47D0-BEA0-D298FC02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98"/>
    <w:pPr>
      <w:spacing w:after="120"/>
    </w:pPr>
    <w:rPr>
      <w:rFonts w:ascii="Times New Roman" w:hAnsi="Times New Roman"/>
      <w:sz w:val="24"/>
      <w:szCs w:val="24"/>
    </w:rPr>
  </w:style>
  <w:style w:type="paragraph" w:styleId="Heading1">
    <w:name w:val="heading 1"/>
    <w:basedOn w:val="Normal"/>
    <w:next w:val="Normal"/>
    <w:link w:val="Heading1Char"/>
    <w:uiPriority w:val="9"/>
    <w:qFormat/>
    <w:rsid w:val="00F5584F"/>
    <w:pPr>
      <w:outlineLvl w:val="0"/>
    </w:pPr>
    <w:rPr>
      <w:rFonts w:cs="Times New Roman"/>
      <w:b/>
      <w:bCs/>
      <w:color w:val="0F4761" w:themeColor="accent1" w:themeShade="BF"/>
      <w:sz w:val="36"/>
      <w:szCs w:val="36"/>
    </w:rPr>
  </w:style>
  <w:style w:type="paragraph" w:styleId="Heading2">
    <w:name w:val="heading 2"/>
    <w:basedOn w:val="Normal"/>
    <w:next w:val="Normal"/>
    <w:link w:val="Heading2Char"/>
    <w:uiPriority w:val="9"/>
    <w:unhideWhenUsed/>
    <w:qFormat/>
    <w:rsid w:val="00F5584F"/>
    <w:pPr>
      <w:outlineLvl w:val="1"/>
    </w:pPr>
    <w:rPr>
      <w:rFonts w:cs="Times New Roman"/>
      <w:b/>
      <w:bCs/>
      <w:color w:val="0F4761" w:themeColor="accent1" w:themeShade="BF"/>
      <w:sz w:val="28"/>
      <w:szCs w:val="28"/>
    </w:rPr>
  </w:style>
  <w:style w:type="paragraph" w:styleId="Heading3">
    <w:name w:val="heading 3"/>
    <w:basedOn w:val="Normal"/>
    <w:next w:val="Normal"/>
    <w:link w:val="Heading3Char"/>
    <w:uiPriority w:val="9"/>
    <w:semiHidden/>
    <w:unhideWhenUsed/>
    <w:qFormat/>
    <w:rsid w:val="00F5584F"/>
    <w:pPr>
      <w:outlineLvl w:val="2"/>
    </w:pPr>
    <w:rPr>
      <w:rFonts w:cs="Times New Roman"/>
      <w:b/>
      <w:bCs/>
    </w:rPr>
  </w:style>
  <w:style w:type="paragraph" w:styleId="Heading4">
    <w:name w:val="heading 4"/>
    <w:basedOn w:val="Normal"/>
    <w:next w:val="Normal"/>
    <w:link w:val="Heading4Char"/>
    <w:uiPriority w:val="9"/>
    <w:semiHidden/>
    <w:unhideWhenUsed/>
    <w:qFormat/>
    <w:rsid w:val="00F5584F"/>
    <w:pPr>
      <w:keepNext/>
      <w:keepLines/>
      <w:spacing w:before="40" w:after="0"/>
      <w:outlineLvl w:val="3"/>
    </w:pPr>
    <w:rPr>
      <w:rFonts w:asciiTheme="majorHAnsi" w:eastAsiaTheme="majorEastAsia" w:hAnsiTheme="majorHAnsi" w:cstheme="majorBidi"/>
      <w:color w:val="0F4761" w:themeColor="accent1" w:themeShade="BF"/>
    </w:rPr>
  </w:style>
  <w:style w:type="paragraph" w:styleId="Heading5">
    <w:name w:val="heading 5"/>
    <w:basedOn w:val="Normal"/>
    <w:next w:val="Normal"/>
    <w:link w:val="Heading5Char"/>
    <w:uiPriority w:val="9"/>
    <w:semiHidden/>
    <w:unhideWhenUsed/>
    <w:qFormat/>
    <w:rsid w:val="00F5584F"/>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F5584F"/>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F5584F"/>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F5584F"/>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F5584F"/>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84F"/>
    <w:rPr>
      <w:rFonts w:ascii="Times New Roman" w:hAnsi="Times New Roman" w:cs="Times New Roman"/>
      <w:b/>
      <w:bCs/>
      <w:color w:val="0F4761" w:themeColor="accent1" w:themeShade="BF"/>
      <w:sz w:val="36"/>
      <w:szCs w:val="36"/>
      <w:lang w:val="en-US"/>
    </w:rPr>
  </w:style>
  <w:style w:type="character" w:customStyle="1" w:styleId="Heading2Char">
    <w:name w:val="Heading 2 Char"/>
    <w:basedOn w:val="DefaultParagraphFont"/>
    <w:link w:val="Heading2"/>
    <w:uiPriority w:val="9"/>
    <w:rsid w:val="00F5584F"/>
    <w:rPr>
      <w:rFonts w:ascii="Times New Roman" w:hAnsi="Times New Roman" w:cs="Times New Roman"/>
      <w:b/>
      <w:bCs/>
      <w:color w:val="0F4761" w:themeColor="accent1" w:themeShade="BF"/>
      <w:sz w:val="28"/>
      <w:szCs w:val="28"/>
      <w:lang w:val="en-US"/>
    </w:rPr>
  </w:style>
  <w:style w:type="character" w:customStyle="1" w:styleId="Heading3Char">
    <w:name w:val="Heading 3 Char"/>
    <w:basedOn w:val="DefaultParagraphFont"/>
    <w:link w:val="Heading3"/>
    <w:uiPriority w:val="9"/>
    <w:semiHidden/>
    <w:rsid w:val="00F5584F"/>
    <w:rPr>
      <w:rFonts w:ascii="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F5584F"/>
    <w:rPr>
      <w:rFonts w:asciiTheme="majorHAnsi" w:eastAsiaTheme="majorEastAsia" w:hAnsiTheme="majorHAnsi" w:cstheme="majorBidi"/>
      <w:color w:val="0F4761" w:themeColor="accent1" w:themeShade="BF"/>
      <w:sz w:val="24"/>
      <w:szCs w:val="24"/>
      <w:lang w:val="en-US"/>
    </w:rPr>
  </w:style>
  <w:style w:type="character" w:customStyle="1" w:styleId="Heading5Char">
    <w:name w:val="Heading 5 Char"/>
    <w:basedOn w:val="DefaultParagraphFont"/>
    <w:link w:val="Heading5"/>
    <w:uiPriority w:val="9"/>
    <w:semiHidden/>
    <w:rsid w:val="00F5584F"/>
    <w:rPr>
      <w:rFonts w:asciiTheme="majorHAnsi" w:eastAsiaTheme="majorEastAsia" w:hAnsiTheme="majorHAnsi" w:cstheme="majorBidi"/>
      <w:caps/>
      <w:color w:val="0F4761" w:themeColor="accent1" w:themeShade="BF"/>
      <w:sz w:val="24"/>
      <w:szCs w:val="24"/>
      <w:lang w:val="en-US"/>
    </w:rPr>
  </w:style>
  <w:style w:type="character" w:customStyle="1" w:styleId="Heading6Char">
    <w:name w:val="Heading 6 Char"/>
    <w:basedOn w:val="DefaultParagraphFont"/>
    <w:link w:val="Heading6"/>
    <w:uiPriority w:val="9"/>
    <w:semiHidden/>
    <w:rsid w:val="00F5584F"/>
    <w:rPr>
      <w:rFonts w:asciiTheme="majorHAnsi" w:eastAsiaTheme="majorEastAsia" w:hAnsiTheme="majorHAnsi" w:cstheme="majorBidi"/>
      <w:i/>
      <w:iCs/>
      <w:caps/>
      <w:color w:val="0A2F41" w:themeColor="accent1" w:themeShade="80"/>
      <w:sz w:val="24"/>
      <w:szCs w:val="24"/>
      <w:lang w:val="en-US"/>
    </w:rPr>
  </w:style>
  <w:style w:type="character" w:customStyle="1" w:styleId="Heading7Char">
    <w:name w:val="Heading 7 Char"/>
    <w:basedOn w:val="DefaultParagraphFont"/>
    <w:link w:val="Heading7"/>
    <w:uiPriority w:val="9"/>
    <w:semiHidden/>
    <w:rsid w:val="00F5584F"/>
    <w:rPr>
      <w:rFonts w:asciiTheme="majorHAnsi" w:eastAsiaTheme="majorEastAsia" w:hAnsiTheme="majorHAnsi" w:cstheme="majorBidi"/>
      <w:b/>
      <w:bCs/>
      <w:color w:val="0A2F41" w:themeColor="accent1" w:themeShade="80"/>
      <w:sz w:val="24"/>
      <w:szCs w:val="24"/>
      <w:lang w:val="en-US"/>
    </w:rPr>
  </w:style>
  <w:style w:type="character" w:customStyle="1" w:styleId="Heading8Char">
    <w:name w:val="Heading 8 Char"/>
    <w:basedOn w:val="DefaultParagraphFont"/>
    <w:link w:val="Heading8"/>
    <w:uiPriority w:val="9"/>
    <w:semiHidden/>
    <w:rsid w:val="00F5584F"/>
    <w:rPr>
      <w:rFonts w:asciiTheme="majorHAnsi" w:eastAsiaTheme="majorEastAsia" w:hAnsiTheme="majorHAnsi" w:cstheme="majorBidi"/>
      <w:b/>
      <w:bCs/>
      <w:i/>
      <w:iCs/>
      <w:color w:val="0A2F41" w:themeColor="accent1" w:themeShade="80"/>
      <w:sz w:val="24"/>
      <w:szCs w:val="24"/>
      <w:lang w:val="en-US"/>
    </w:rPr>
  </w:style>
  <w:style w:type="character" w:customStyle="1" w:styleId="Heading9Char">
    <w:name w:val="Heading 9 Char"/>
    <w:basedOn w:val="DefaultParagraphFont"/>
    <w:link w:val="Heading9"/>
    <w:uiPriority w:val="9"/>
    <w:semiHidden/>
    <w:rsid w:val="00F5584F"/>
    <w:rPr>
      <w:rFonts w:asciiTheme="majorHAnsi" w:eastAsiaTheme="majorEastAsia" w:hAnsiTheme="majorHAnsi" w:cstheme="majorBidi"/>
      <w:i/>
      <w:iCs/>
      <w:color w:val="0A2F41" w:themeColor="accent1" w:themeShade="80"/>
      <w:sz w:val="24"/>
      <w:szCs w:val="24"/>
      <w:lang w:val="en-US"/>
    </w:rPr>
  </w:style>
  <w:style w:type="paragraph" w:styleId="Caption">
    <w:name w:val="caption"/>
    <w:basedOn w:val="Normal"/>
    <w:next w:val="Normal"/>
    <w:uiPriority w:val="35"/>
    <w:semiHidden/>
    <w:unhideWhenUsed/>
    <w:qFormat/>
    <w:rsid w:val="00F5584F"/>
    <w:pPr>
      <w:spacing w:line="240" w:lineRule="auto"/>
    </w:pPr>
    <w:rPr>
      <w:rFonts w:cs="Times New Roman"/>
      <w:b/>
      <w:bCs/>
      <w:smallCaps/>
      <w:color w:val="0E2841" w:themeColor="text2"/>
    </w:rPr>
  </w:style>
  <w:style w:type="paragraph" w:styleId="Title">
    <w:name w:val="Title"/>
    <w:basedOn w:val="Normal"/>
    <w:next w:val="Normal"/>
    <w:link w:val="TitleChar"/>
    <w:uiPriority w:val="10"/>
    <w:qFormat/>
    <w:rsid w:val="00F5584F"/>
    <w:pPr>
      <w:spacing w:after="180" w:line="264" w:lineRule="auto"/>
      <w:jc w:val="center"/>
    </w:pPr>
    <w:rPr>
      <w:rFonts w:eastAsiaTheme="majorEastAsia" w:cs="Times New Roman"/>
      <w:color w:val="0F4761" w:themeColor="accent1" w:themeShade="BF"/>
      <w:spacing w:val="-15"/>
      <w:sz w:val="56"/>
      <w:szCs w:val="56"/>
      <w:u w:val="single"/>
    </w:rPr>
  </w:style>
  <w:style w:type="character" w:customStyle="1" w:styleId="TitleChar">
    <w:name w:val="Title Char"/>
    <w:basedOn w:val="DefaultParagraphFont"/>
    <w:link w:val="Title"/>
    <w:uiPriority w:val="10"/>
    <w:rsid w:val="00F5584F"/>
    <w:rPr>
      <w:rFonts w:ascii="Times New Roman" w:eastAsiaTheme="majorEastAsia" w:hAnsi="Times New Roman" w:cs="Times New Roman"/>
      <w:color w:val="0F4761" w:themeColor="accent1" w:themeShade="BF"/>
      <w:spacing w:val="-15"/>
      <w:sz w:val="56"/>
      <w:szCs w:val="56"/>
      <w:u w:val="single"/>
      <w:lang w:val="en-US"/>
    </w:rPr>
  </w:style>
  <w:style w:type="paragraph" w:styleId="Subtitle">
    <w:name w:val="Subtitle"/>
    <w:basedOn w:val="Normal"/>
    <w:next w:val="Normal"/>
    <w:link w:val="SubtitleChar"/>
    <w:uiPriority w:val="11"/>
    <w:qFormat/>
    <w:rsid w:val="00F5584F"/>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F5584F"/>
    <w:rPr>
      <w:rFonts w:asciiTheme="majorHAnsi" w:eastAsiaTheme="majorEastAsia" w:hAnsiTheme="majorHAnsi" w:cstheme="majorBidi"/>
      <w:color w:val="156082" w:themeColor="accent1"/>
      <w:sz w:val="28"/>
      <w:szCs w:val="28"/>
      <w:lang w:val="en-US"/>
    </w:rPr>
  </w:style>
  <w:style w:type="character" w:styleId="Strong">
    <w:name w:val="Strong"/>
    <w:basedOn w:val="DefaultParagraphFont"/>
    <w:uiPriority w:val="22"/>
    <w:qFormat/>
    <w:rsid w:val="00F5584F"/>
    <w:rPr>
      <w:b/>
      <w:bCs/>
    </w:rPr>
  </w:style>
  <w:style w:type="character" w:styleId="Emphasis">
    <w:name w:val="Emphasis"/>
    <w:basedOn w:val="DefaultParagraphFont"/>
    <w:uiPriority w:val="20"/>
    <w:qFormat/>
    <w:rsid w:val="00F5584F"/>
    <w:rPr>
      <w:i/>
      <w:iCs/>
    </w:rPr>
  </w:style>
  <w:style w:type="paragraph" w:styleId="NoSpacing">
    <w:name w:val="No Spacing"/>
    <w:aliases w:val="Equations"/>
    <w:link w:val="NoSpacingChar"/>
    <w:uiPriority w:val="1"/>
    <w:qFormat/>
    <w:rsid w:val="00F5584F"/>
    <w:pPr>
      <w:spacing w:after="0" w:line="240" w:lineRule="auto"/>
    </w:pPr>
  </w:style>
  <w:style w:type="paragraph" w:styleId="ListParagraph">
    <w:name w:val="List Paragraph"/>
    <w:basedOn w:val="Normal"/>
    <w:uiPriority w:val="34"/>
    <w:qFormat/>
    <w:rsid w:val="00F5584F"/>
    <w:pPr>
      <w:ind w:left="720"/>
      <w:contextualSpacing/>
    </w:pPr>
  </w:style>
  <w:style w:type="paragraph" w:styleId="Quote">
    <w:name w:val="Quote"/>
    <w:basedOn w:val="Normal"/>
    <w:next w:val="Normal"/>
    <w:link w:val="QuoteChar"/>
    <w:uiPriority w:val="29"/>
    <w:qFormat/>
    <w:rsid w:val="00F5584F"/>
    <w:pPr>
      <w:spacing w:before="120"/>
      <w:ind w:left="720"/>
    </w:pPr>
    <w:rPr>
      <w:rFonts w:cs="Times New Roman"/>
      <w:color w:val="0E2841" w:themeColor="text2"/>
    </w:rPr>
  </w:style>
  <w:style w:type="character" w:customStyle="1" w:styleId="QuoteChar">
    <w:name w:val="Quote Char"/>
    <w:basedOn w:val="DefaultParagraphFont"/>
    <w:link w:val="Quote"/>
    <w:uiPriority w:val="29"/>
    <w:rsid w:val="00F5584F"/>
    <w:rPr>
      <w:rFonts w:ascii="Times New Roman" w:hAnsi="Times New Roman" w:cs="Times New Roman"/>
      <w:color w:val="0E2841" w:themeColor="text2"/>
      <w:sz w:val="24"/>
      <w:szCs w:val="24"/>
      <w:lang w:val="en-US"/>
    </w:rPr>
  </w:style>
  <w:style w:type="paragraph" w:styleId="IntenseQuote">
    <w:name w:val="Intense Quote"/>
    <w:basedOn w:val="Normal"/>
    <w:next w:val="Normal"/>
    <w:link w:val="IntenseQuoteChar"/>
    <w:uiPriority w:val="30"/>
    <w:qFormat/>
    <w:rsid w:val="00F5584F"/>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F5584F"/>
    <w:rPr>
      <w:rFonts w:asciiTheme="majorHAnsi" w:eastAsiaTheme="majorEastAsia" w:hAnsiTheme="majorHAnsi" w:cstheme="majorBidi"/>
      <w:color w:val="0E2841" w:themeColor="text2"/>
      <w:spacing w:val="-6"/>
      <w:sz w:val="32"/>
      <w:szCs w:val="32"/>
      <w:lang w:val="en-US"/>
    </w:rPr>
  </w:style>
  <w:style w:type="character" w:styleId="SubtleEmphasis">
    <w:name w:val="Subtle Emphasis"/>
    <w:basedOn w:val="DefaultParagraphFont"/>
    <w:uiPriority w:val="19"/>
    <w:qFormat/>
    <w:rsid w:val="00F5584F"/>
    <w:rPr>
      <w:i/>
      <w:iCs/>
      <w:color w:val="595959" w:themeColor="text1" w:themeTint="A6"/>
    </w:rPr>
  </w:style>
  <w:style w:type="character" w:styleId="IntenseEmphasis">
    <w:name w:val="Intense Emphasis"/>
    <w:basedOn w:val="DefaultParagraphFont"/>
    <w:uiPriority w:val="21"/>
    <w:qFormat/>
    <w:rsid w:val="00F5584F"/>
    <w:rPr>
      <w:b/>
      <w:bCs/>
      <w:i/>
      <w:iCs/>
    </w:rPr>
  </w:style>
  <w:style w:type="character" w:styleId="SubtleReference">
    <w:name w:val="Subtle Reference"/>
    <w:basedOn w:val="DefaultParagraphFont"/>
    <w:uiPriority w:val="31"/>
    <w:qFormat/>
    <w:rsid w:val="00F5584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5584F"/>
    <w:rPr>
      <w:b/>
      <w:bCs/>
      <w:smallCaps/>
      <w:color w:val="0E2841" w:themeColor="text2"/>
      <w:u w:val="single"/>
    </w:rPr>
  </w:style>
  <w:style w:type="character" w:styleId="BookTitle">
    <w:name w:val="Book Title"/>
    <w:basedOn w:val="DefaultParagraphFont"/>
    <w:uiPriority w:val="33"/>
    <w:qFormat/>
    <w:rsid w:val="00F5584F"/>
    <w:rPr>
      <w:b/>
      <w:bCs/>
      <w:smallCaps/>
      <w:spacing w:val="10"/>
    </w:rPr>
  </w:style>
  <w:style w:type="paragraph" w:styleId="TOCHeading">
    <w:name w:val="TOC Heading"/>
    <w:basedOn w:val="Heading1"/>
    <w:next w:val="Normal"/>
    <w:uiPriority w:val="39"/>
    <w:semiHidden/>
    <w:unhideWhenUsed/>
    <w:qFormat/>
    <w:rsid w:val="00F5584F"/>
    <w:pPr>
      <w:outlineLvl w:val="9"/>
    </w:pPr>
  </w:style>
  <w:style w:type="character" w:customStyle="1" w:styleId="NoSpacingChar">
    <w:name w:val="No Spacing Char"/>
    <w:aliases w:val="Equations Char"/>
    <w:link w:val="NoSpacing"/>
    <w:uiPriority w:val="1"/>
    <w:rsid w:val="00B05DD4"/>
  </w:style>
  <w:style w:type="table" w:styleId="TableGrid">
    <w:name w:val="Table Grid"/>
    <w:basedOn w:val="TableNormal"/>
    <w:uiPriority w:val="39"/>
    <w:rsid w:val="005A5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04276">
      <w:bodyDiv w:val="1"/>
      <w:marLeft w:val="0"/>
      <w:marRight w:val="0"/>
      <w:marTop w:val="0"/>
      <w:marBottom w:val="0"/>
      <w:divBdr>
        <w:top w:val="none" w:sz="0" w:space="0" w:color="auto"/>
        <w:left w:val="none" w:sz="0" w:space="0" w:color="auto"/>
        <w:bottom w:val="none" w:sz="0" w:space="0" w:color="auto"/>
        <w:right w:val="none" w:sz="0" w:space="0" w:color="auto"/>
      </w:divBdr>
    </w:div>
    <w:div w:id="18715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1DBC-91D7-4C1D-9B34-6B569909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35</cp:revision>
  <dcterms:created xsi:type="dcterms:W3CDTF">2024-10-24T12:43:00Z</dcterms:created>
  <dcterms:modified xsi:type="dcterms:W3CDTF">2024-12-04T16:34:00Z</dcterms:modified>
</cp:coreProperties>
</file>