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744AF" w14:textId="77777777" w:rsidR="00B05DD4" w:rsidRPr="001A2955" w:rsidRDefault="00B05DD4" w:rsidP="00B05DD4">
      <w:pPr>
        <w:rPr>
          <w:rFonts w:ascii="Century Gothic" w:hAnsi="Century Gothic"/>
          <w:b/>
          <w:bCs/>
          <w:sz w:val="28"/>
        </w:rPr>
      </w:pPr>
      <w:r w:rsidRPr="001A2955">
        <w:rPr>
          <w:rFonts w:ascii="Century Gothic" w:hAnsi="Century Gothic"/>
          <w:noProof/>
        </w:rPr>
        <w:drawing>
          <wp:anchor distT="0" distB="0" distL="114300" distR="114300" simplePos="0" relativeHeight="251658240" behindDoc="0" locked="0" layoutInCell="1" allowOverlap="1" wp14:anchorId="0E1FF26E" wp14:editId="7AA42E0A">
            <wp:simplePos x="0" y="0"/>
            <wp:positionH relativeFrom="column">
              <wp:posOffset>-525137</wp:posOffset>
            </wp:positionH>
            <wp:positionV relativeFrom="paragraph">
              <wp:posOffset>-432435</wp:posOffset>
            </wp:positionV>
            <wp:extent cx="1455420" cy="576583"/>
            <wp:effectExtent l="0" t="0" r="0" b="0"/>
            <wp:wrapNone/>
            <wp:docPr id="1" name="Picture 1"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p>
    <w:tbl>
      <w:tblPr>
        <w:tblpPr w:leftFromText="187" w:rightFromText="187" w:vertAnchor="page" w:horzAnchor="page" w:tblpX="6347" w:tblpY="4962"/>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B05DD4" w:rsidRPr="001A2955" w14:paraId="7527AB26" w14:textId="77777777" w:rsidTr="007736AE">
        <w:tc>
          <w:tcPr>
            <w:tcW w:w="0" w:type="auto"/>
            <w:tcBorders>
              <w:top w:val="thinThickSmallGap" w:sz="24" w:space="0" w:color="0F4761" w:themeColor="accent1" w:themeShade="BF"/>
              <w:bottom w:val="thinThickSmallGap" w:sz="24" w:space="0" w:color="0F4761" w:themeColor="accent1" w:themeShade="BF"/>
            </w:tcBorders>
          </w:tcPr>
          <w:p w14:paraId="6B92ADEF" w14:textId="68099B3B" w:rsidR="00B05DD4" w:rsidRPr="001A2955" w:rsidRDefault="00B05DD4" w:rsidP="007736AE">
            <w:pPr>
              <w:pStyle w:val="NoSpacing"/>
              <w:rPr>
                <w:rFonts w:ascii="Century Gothic" w:hAnsi="Century Gothic"/>
                <w:sz w:val="72"/>
                <w:szCs w:val="72"/>
              </w:rPr>
            </w:pPr>
            <w:r w:rsidRPr="001A2955">
              <w:rPr>
                <w:rFonts w:ascii="Century Gothic" w:hAnsi="Century Gothic"/>
                <w:sz w:val="72"/>
                <w:szCs w:val="72"/>
              </w:rPr>
              <w:t>Chemical Experiments</w:t>
            </w:r>
          </w:p>
        </w:tc>
      </w:tr>
      <w:tr w:rsidR="00B05DD4" w:rsidRPr="001A2955" w14:paraId="0EDF2B8D" w14:textId="77777777" w:rsidTr="007736AE">
        <w:trPr>
          <w:trHeight w:val="774"/>
        </w:trPr>
        <w:tc>
          <w:tcPr>
            <w:tcW w:w="0" w:type="auto"/>
            <w:tcBorders>
              <w:top w:val="thinThickSmallGap" w:sz="24" w:space="0" w:color="0F4761" w:themeColor="accent1" w:themeShade="BF"/>
              <w:bottom w:val="thinThickSmallGap" w:sz="24" w:space="0" w:color="0F4761" w:themeColor="accent1" w:themeShade="BF"/>
            </w:tcBorders>
          </w:tcPr>
          <w:p w14:paraId="0DDDBE6E" w14:textId="21965AF2" w:rsidR="00B05DD4" w:rsidRPr="001A2955" w:rsidRDefault="00B05DD4" w:rsidP="007736AE">
            <w:pPr>
              <w:pStyle w:val="NoSpacing"/>
              <w:rPr>
                <w:rFonts w:ascii="Century Gothic" w:hAnsi="Century Gothic"/>
                <w:sz w:val="52"/>
                <w:szCs w:val="52"/>
              </w:rPr>
            </w:pPr>
            <w:r w:rsidRPr="001A2955">
              <w:rPr>
                <w:rFonts w:ascii="Century Gothic" w:hAnsi="Century Gothic"/>
                <w:sz w:val="52"/>
                <w:szCs w:val="52"/>
              </w:rPr>
              <w:t>Making Artists Pigments</w:t>
            </w:r>
          </w:p>
        </w:tc>
      </w:tr>
      <w:tr w:rsidR="00B05DD4" w:rsidRPr="001A2955" w14:paraId="7FCA983D" w14:textId="77777777" w:rsidTr="007736AE">
        <w:trPr>
          <w:trHeight w:val="747"/>
        </w:trPr>
        <w:tc>
          <w:tcPr>
            <w:tcW w:w="0" w:type="auto"/>
            <w:tcBorders>
              <w:top w:val="thinThickSmallGap" w:sz="24" w:space="0" w:color="0F4761" w:themeColor="accent1" w:themeShade="BF"/>
              <w:bottom w:val="thinThickSmallGap" w:sz="24" w:space="0" w:color="0F4761" w:themeColor="accent1" w:themeShade="BF"/>
            </w:tcBorders>
          </w:tcPr>
          <w:p w14:paraId="22966C6F" w14:textId="2591EA4F" w:rsidR="00B05DD4" w:rsidRPr="001A2955" w:rsidRDefault="00B05DD4" w:rsidP="007736AE">
            <w:pPr>
              <w:pStyle w:val="NoSpacing"/>
              <w:rPr>
                <w:rFonts w:ascii="Century Gothic" w:hAnsi="Century Gothic"/>
                <w:color w:val="595959" w:themeColor="text1" w:themeTint="A6"/>
                <w:sz w:val="52"/>
                <w:szCs w:val="52"/>
              </w:rPr>
            </w:pPr>
            <w:r w:rsidRPr="001A2955">
              <w:rPr>
                <w:rFonts w:ascii="Century Gothic" w:hAnsi="Century Gothic"/>
                <w:color w:val="595959" w:themeColor="text1" w:themeTint="A6"/>
                <w:sz w:val="52"/>
                <w:szCs w:val="52"/>
              </w:rPr>
              <w:t>Teacher Guide</w:t>
            </w:r>
          </w:p>
        </w:tc>
      </w:tr>
    </w:tbl>
    <w:p w14:paraId="0B145115" w14:textId="06C68408" w:rsidR="00B05DD4" w:rsidRPr="001A2955" w:rsidRDefault="007736AE" w:rsidP="00B05DD4">
      <w:pPr>
        <w:rPr>
          <w:rFonts w:ascii="Century Gothic" w:hAnsi="Century Gothic"/>
        </w:rPr>
      </w:pPr>
      <w:r w:rsidRPr="001A2955">
        <w:rPr>
          <w:rFonts w:ascii="Century Gothic" w:hAnsi="Century Gothic"/>
          <w:noProof/>
        </w:rPr>
        <w:drawing>
          <wp:anchor distT="0" distB="0" distL="114300" distR="114300" simplePos="0" relativeHeight="251658241" behindDoc="0" locked="0" layoutInCell="1" allowOverlap="1" wp14:anchorId="322F911B" wp14:editId="460F46D6">
            <wp:simplePos x="0" y="0"/>
            <wp:positionH relativeFrom="column">
              <wp:posOffset>-542290</wp:posOffset>
            </wp:positionH>
            <wp:positionV relativeFrom="paragraph">
              <wp:posOffset>2676525</wp:posOffset>
            </wp:positionV>
            <wp:extent cx="3542030" cy="2834005"/>
            <wp:effectExtent l="0" t="0" r="1270" b="4445"/>
            <wp:wrapSquare wrapText="bothSides"/>
            <wp:docPr id="148042226" name="Picture 2" descr="The Madonna with the Carthusians - Jan Van Ey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adonna with the Carthusians - Jan Van Ey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2834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DD4" w:rsidRPr="001A2955">
        <w:rPr>
          <w:rFonts w:ascii="Century Gothic" w:hAnsi="Century Gothic"/>
          <w:lang w:val="en-US"/>
        </w:rPr>
        <w:br w:type="page"/>
      </w:r>
    </w:p>
    <w:p w14:paraId="4A98B238" w14:textId="19707A66" w:rsidR="00CC4060" w:rsidRPr="001A2955" w:rsidRDefault="00111888" w:rsidP="00111888">
      <w:pPr>
        <w:pStyle w:val="Heading1"/>
        <w:rPr>
          <w:rFonts w:ascii="Century Gothic" w:hAnsi="Century Gothic"/>
          <w:lang w:val="en-US"/>
        </w:rPr>
      </w:pPr>
      <w:r w:rsidRPr="001A2955">
        <w:rPr>
          <w:rFonts w:ascii="Century Gothic" w:hAnsi="Century Gothic"/>
          <w:lang w:val="en-US"/>
        </w:rPr>
        <w:t>Making artists pigments</w:t>
      </w:r>
    </w:p>
    <w:p w14:paraId="7CD7CB9C" w14:textId="23C8795B" w:rsidR="00111888" w:rsidRPr="001A2955" w:rsidRDefault="00111888" w:rsidP="00111888">
      <w:pPr>
        <w:rPr>
          <w:rFonts w:ascii="Century Gothic" w:hAnsi="Century Gothic"/>
          <w:lang w:val="en-US"/>
        </w:rPr>
      </w:pPr>
      <w:r w:rsidRPr="001A2955">
        <w:rPr>
          <w:rFonts w:ascii="Century Gothic" w:hAnsi="Century Gothic"/>
          <w:lang w:val="en-US"/>
        </w:rPr>
        <w:t>The use of pigments in art goes back at least 40,000 years to the cave paintings in Lascaux and other sites.</w:t>
      </w:r>
    </w:p>
    <w:p w14:paraId="413A8A03" w14:textId="40C45BA2" w:rsidR="00111888" w:rsidRPr="001A2955" w:rsidRDefault="00111888" w:rsidP="00111888">
      <w:pPr>
        <w:rPr>
          <w:rFonts w:ascii="Century Gothic" w:hAnsi="Century Gothic"/>
          <w:lang w:val="en-US"/>
        </w:rPr>
      </w:pPr>
      <w:r w:rsidRPr="001A2955">
        <w:rPr>
          <w:rFonts w:ascii="Century Gothic" w:hAnsi="Century Gothic"/>
          <w:lang w:val="en-US"/>
        </w:rPr>
        <w:t>These largely used iron oxides for reds and yellows and charcoal for black.</w:t>
      </w:r>
    </w:p>
    <w:p w14:paraId="30067340" w14:textId="1C7E737A" w:rsidR="00111888" w:rsidRPr="001A2955" w:rsidRDefault="00111888" w:rsidP="00111888">
      <w:pPr>
        <w:rPr>
          <w:rFonts w:ascii="Century Gothic" w:hAnsi="Century Gothic"/>
          <w:lang w:val="en-US"/>
        </w:rPr>
      </w:pPr>
      <w:r w:rsidRPr="001A2955">
        <w:rPr>
          <w:rFonts w:ascii="Century Gothic" w:hAnsi="Century Gothic"/>
          <w:lang w:val="en-US"/>
        </w:rPr>
        <w:t>As time went on, people discovered how to prepare other pigments and make a greater range of colours. Unfortunately for us, many of the pigments easily made, and commonly used in the past, are compounds of lead, mercury, arsenic or chromium which are all toxic but there are safe options that can be carried out in the classroom.</w:t>
      </w:r>
    </w:p>
    <w:p w14:paraId="1EECADA9" w14:textId="73E5835D" w:rsidR="00D6463B" w:rsidRPr="001A2955" w:rsidRDefault="00D6463B" w:rsidP="00111888">
      <w:pPr>
        <w:rPr>
          <w:rFonts w:ascii="Century Gothic" w:hAnsi="Century Gothic"/>
          <w:lang w:val="en-US"/>
        </w:rPr>
      </w:pPr>
      <w:r w:rsidRPr="001A2955">
        <w:rPr>
          <w:rFonts w:ascii="Century Gothic" w:hAnsi="Century Gothic"/>
          <w:lang w:val="en-US"/>
        </w:rPr>
        <w:t>The instructions below are for small-scale (almost microscale) preparations.</w:t>
      </w:r>
    </w:p>
    <w:p w14:paraId="2BC84796" w14:textId="2F3F3C55" w:rsidR="0071266B" w:rsidRPr="001A2955" w:rsidRDefault="0071266B" w:rsidP="00A72A64">
      <w:pPr>
        <w:pStyle w:val="Heading2"/>
        <w:rPr>
          <w:rFonts w:ascii="Century Gothic" w:hAnsi="Century Gothic"/>
          <w:lang w:val="en-US"/>
        </w:rPr>
      </w:pPr>
      <w:r w:rsidRPr="001A2955">
        <w:rPr>
          <w:rFonts w:ascii="Century Gothic" w:hAnsi="Century Gothic"/>
          <w:lang w:val="en-US"/>
        </w:rPr>
        <w:t>Each group will need</w:t>
      </w:r>
    </w:p>
    <w:tbl>
      <w:tblPr>
        <w:tblStyle w:val="TableGrid"/>
        <w:tblW w:w="0" w:type="auto"/>
        <w:tblLook w:val="04A0" w:firstRow="1" w:lastRow="0" w:firstColumn="1" w:lastColumn="0" w:noHBand="0" w:noVBand="1"/>
      </w:tblPr>
      <w:tblGrid>
        <w:gridCol w:w="4106"/>
        <w:gridCol w:w="4910"/>
      </w:tblGrid>
      <w:tr w:rsidR="005A5B63" w:rsidRPr="001A2955" w14:paraId="43517503" w14:textId="77777777" w:rsidTr="00500252">
        <w:tc>
          <w:tcPr>
            <w:tcW w:w="4106" w:type="dxa"/>
          </w:tcPr>
          <w:p w14:paraId="46268482" w14:textId="48587C01" w:rsidR="005A5B63" w:rsidRPr="001A2955" w:rsidRDefault="00FE1BAF" w:rsidP="00111888">
            <w:pPr>
              <w:rPr>
                <w:rFonts w:ascii="Century Gothic" w:hAnsi="Century Gothic"/>
                <w:b/>
                <w:bCs/>
                <w:lang w:val="en-US"/>
              </w:rPr>
            </w:pPr>
            <w:r w:rsidRPr="001A2955">
              <w:rPr>
                <w:rFonts w:ascii="Century Gothic" w:hAnsi="Century Gothic"/>
                <w:b/>
                <w:bCs/>
                <w:lang w:val="en-US"/>
              </w:rPr>
              <w:t>For all</w:t>
            </w:r>
          </w:p>
        </w:tc>
        <w:tc>
          <w:tcPr>
            <w:tcW w:w="4910" w:type="dxa"/>
          </w:tcPr>
          <w:p w14:paraId="4EB65115" w14:textId="77777777" w:rsidR="005A5B63" w:rsidRPr="001A2955" w:rsidRDefault="005A5B63" w:rsidP="00111888">
            <w:pPr>
              <w:rPr>
                <w:rFonts w:ascii="Century Gothic" w:hAnsi="Century Gothic"/>
                <w:b/>
                <w:bCs/>
                <w:lang w:val="en-US"/>
              </w:rPr>
            </w:pPr>
          </w:p>
        </w:tc>
      </w:tr>
      <w:tr w:rsidR="00FE1BAF" w:rsidRPr="001A2955" w14:paraId="78BCD469" w14:textId="77777777" w:rsidTr="00500252">
        <w:tc>
          <w:tcPr>
            <w:tcW w:w="4106" w:type="dxa"/>
          </w:tcPr>
          <w:p w14:paraId="46790B79" w14:textId="729E381D" w:rsidR="00FE1BAF" w:rsidRPr="001A2955" w:rsidRDefault="00FE1BAF" w:rsidP="00111888">
            <w:pPr>
              <w:rPr>
                <w:rFonts w:ascii="Century Gothic" w:hAnsi="Century Gothic"/>
                <w:lang w:val="en-US"/>
              </w:rPr>
            </w:pPr>
            <w:r w:rsidRPr="001A2955">
              <w:rPr>
                <w:rFonts w:ascii="Century Gothic" w:hAnsi="Century Gothic"/>
                <w:lang w:val="en-US"/>
              </w:rPr>
              <w:t>Small beaker (or other container)</w:t>
            </w:r>
          </w:p>
        </w:tc>
        <w:tc>
          <w:tcPr>
            <w:tcW w:w="4910" w:type="dxa"/>
          </w:tcPr>
          <w:p w14:paraId="2CBA0E21" w14:textId="6388256A" w:rsidR="00FE1BAF" w:rsidRPr="001A2955" w:rsidRDefault="007F5A2E" w:rsidP="00111888">
            <w:pPr>
              <w:rPr>
                <w:rFonts w:ascii="Century Gothic" w:hAnsi="Century Gothic"/>
                <w:lang w:val="en-US"/>
              </w:rPr>
            </w:pPr>
            <w:r w:rsidRPr="001A2955">
              <w:rPr>
                <w:rFonts w:ascii="Century Gothic" w:hAnsi="Century Gothic"/>
                <w:lang w:val="en-US"/>
              </w:rPr>
              <w:t>Stirring rod</w:t>
            </w:r>
          </w:p>
        </w:tc>
      </w:tr>
      <w:tr w:rsidR="007F5A2E" w:rsidRPr="001A2955" w14:paraId="6433B915" w14:textId="77777777" w:rsidTr="00500252">
        <w:tc>
          <w:tcPr>
            <w:tcW w:w="4106" w:type="dxa"/>
          </w:tcPr>
          <w:p w14:paraId="62E165FB" w14:textId="5593C7C4" w:rsidR="007F5A2E" w:rsidRPr="001A2955" w:rsidRDefault="007F5A2E" w:rsidP="00111888">
            <w:pPr>
              <w:rPr>
                <w:rFonts w:ascii="Century Gothic" w:hAnsi="Century Gothic"/>
                <w:lang w:val="en-US"/>
              </w:rPr>
            </w:pPr>
            <w:r w:rsidRPr="001A2955">
              <w:rPr>
                <w:rFonts w:ascii="Century Gothic" w:hAnsi="Century Gothic"/>
                <w:lang w:val="en-US"/>
              </w:rPr>
              <w:t>Access to a balance</w:t>
            </w:r>
          </w:p>
        </w:tc>
        <w:tc>
          <w:tcPr>
            <w:tcW w:w="4910" w:type="dxa"/>
          </w:tcPr>
          <w:p w14:paraId="7C1246D1" w14:textId="12BD72A8" w:rsidR="007F5A2E" w:rsidRPr="001A2955" w:rsidRDefault="007F5A2E" w:rsidP="00111888">
            <w:pPr>
              <w:rPr>
                <w:rFonts w:ascii="Century Gothic" w:hAnsi="Century Gothic"/>
                <w:lang w:val="en-US"/>
              </w:rPr>
            </w:pPr>
            <w:r w:rsidRPr="001A2955">
              <w:rPr>
                <w:rFonts w:ascii="Century Gothic" w:hAnsi="Century Gothic"/>
                <w:lang w:val="en-US"/>
              </w:rPr>
              <w:t>Filter paper &amp; funnel</w:t>
            </w:r>
          </w:p>
        </w:tc>
      </w:tr>
      <w:tr w:rsidR="007F5A2E" w:rsidRPr="001A2955" w14:paraId="13712F87" w14:textId="77777777" w:rsidTr="00500252">
        <w:tc>
          <w:tcPr>
            <w:tcW w:w="4106" w:type="dxa"/>
          </w:tcPr>
          <w:p w14:paraId="1CB86B0A" w14:textId="44ED459A" w:rsidR="007F5A2E" w:rsidRPr="001A2955" w:rsidRDefault="007F5A2E" w:rsidP="00111888">
            <w:pPr>
              <w:rPr>
                <w:rFonts w:ascii="Century Gothic" w:hAnsi="Century Gothic"/>
                <w:lang w:val="en-US"/>
              </w:rPr>
            </w:pPr>
            <w:r w:rsidRPr="001A2955">
              <w:rPr>
                <w:rFonts w:ascii="Century Gothic" w:hAnsi="Century Gothic"/>
                <w:lang w:val="en-US"/>
              </w:rPr>
              <w:t>Small flask or similar for filtration</w:t>
            </w:r>
          </w:p>
        </w:tc>
        <w:tc>
          <w:tcPr>
            <w:tcW w:w="4910" w:type="dxa"/>
          </w:tcPr>
          <w:p w14:paraId="69EF1122" w14:textId="77777777" w:rsidR="007F5A2E" w:rsidRPr="001A2955" w:rsidRDefault="007F5A2E" w:rsidP="00111888">
            <w:pPr>
              <w:rPr>
                <w:rFonts w:ascii="Century Gothic" w:hAnsi="Century Gothic"/>
                <w:lang w:val="en-US"/>
              </w:rPr>
            </w:pPr>
          </w:p>
        </w:tc>
      </w:tr>
      <w:tr w:rsidR="00FE1BAF" w:rsidRPr="001A2955" w14:paraId="7EEB8E96" w14:textId="77777777" w:rsidTr="00500252">
        <w:tc>
          <w:tcPr>
            <w:tcW w:w="4106" w:type="dxa"/>
          </w:tcPr>
          <w:p w14:paraId="34DF5FEF" w14:textId="40AF214F" w:rsidR="00FE1BAF" w:rsidRPr="001A2955" w:rsidRDefault="00FE1BAF" w:rsidP="00111888">
            <w:pPr>
              <w:rPr>
                <w:rFonts w:ascii="Century Gothic" w:hAnsi="Century Gothic"/>
                <w:b/>
                <w:bCs/>
                <w:lang w:val="en-US"/>
              </w:rPr>
            </w:pPr>
            <w:r w:rsidRPr="001A2955">
              <w:rPr>
                <w:rFonts w:ascii="Century Gothic" w:hAnsi="Century Gothic"/>
                <w:b/>
                <w:bCs/>
                <w:lang w:val="en-US"/>
              </w:rPr>
              <w:t>Dark Red</w:t>
            </w:r>
          </w:p>
        </w:tc>
        <w:tc>
          <w:tcPr>
            <w:tcW w:w="4910" w:type="dxa"/>
          </w:tcPr>
          <w:p w14:paraId="7870153C" w14:textId="77777777" w:rsidR="00FE1BAF" w:rsidRPr="001A2955" w:rsidRDefault="00FE1BAF" w:rsidP="00111888">
            <w:pPr>
              <w:rPr>
                <w:rFonts w:ascii="Century Gothic" w:hAnsi="Century Gothic"/>
                <w:b/>
                <w:bCs/>
                <w:lang w:val="en-US"/>
              </w:rPr>
            </w:pPr>
          </w:p>
        </w:tc>
      </w:tr>
      <w:tr w:rsidR="005A5B63" w:rsidRPr="001A2955" w14:paraId="4265D10F" w14:textId="77777777" w:rsidTr="00500252">
        <w:tc>
          <w:tcPr>
            <w:tcW w:w="4106" w:type="dxa"/>
          </w:tcPr>
          <w:p w14:paraId="2702BA86" w14:textId="72C1B1FC" w:rsidR="005A5B63" w:rsidRPr="001A2955" w:rsidRDefault="00500252" w:rsidP="00111888">
            <w:pPr>
              <w:rPr>
                <w:rFonts w:ascii="Century Gothic" w:hAnsi="Century Gothic"/>
                <w:lang w:val="en-US"/>
              </w:rPr>
            </w:pPr>
            <w:r w:rsidRPr="001A2955">
              <w:rPr>
                <w:rFonts w:ascii="Century Gothic" w:hAnsi="Century Gothic"/>
                <w:lang w:val="en-US"/>
              </w:rPr>
              <w:t>Copper sulphate (s)</w:t>
            </w:r>
            <w:r w:rsidR="00A72A64" w:rsidRPr="001A2955">
              <w:rPr>
                <w:rFonts w:ascii="Century Gothic" w:hAnsi="Century Gothic"/>
                <w:lang w:val="en-US"/>
              </w:rPr>
              <w:t>*</w:t>
            </w:r>
          </w:p>
        </w:tc>
        <w:tc>
          <w:tcPr>
            <w:tcW w:w="4910" w:type="dxa"/>
          </w:tcPr>
          <w:p w14:paraId="2EBA76A1" w14:textId="0BD610E7" w:rsidR="005A5B63" w:rsidRPr="001A2955" w:rsidRDefault="00500252" w:rsidP="00111888">
            <w:pPr>
              <w:rPr>
                <w:rFonts w:ascii="Century Gothic" w:hAnsi="Century Gothic"/>
                <w:lang w:val="en-US"/>
              </w:rPr>
            </w:pPr>
            <w:r w:rsidRPr="001A2955">
              <w:rPr>
                <w:rFonts w:ascii="Century Gothic" w:hAnsi="Century Gothic"/>
                <w:lang w:val="en-US"/>
              </w:rPr>
              <w:t>Potassium Sodium Tartrate (Rochelle’s salt) (s)</w:t>
            </w:r>
            <w:r w:rsidR="00A72A64" w:rsidRPr="001A2955">
              <w:rPr>
                <w:rFonts w:ascii="Century Gothic" w:hAnsi="Century Gothic"/>
                <w:lang w:val="en-US"/>
              </w:rPr>
              <w:t>*</w:t>
            </w:r>
          </w:p>
        </w:tc>
      </w:tr>
      <w:tr w:rsidR="005A5B63" w:rsidRPr="001A2955" w14:paraId="307DB193" w14:textId="77777777" w:rsidTr="00500252">
        <w:tc>
          <w:tcPr>
            <w:tcW w:w="4106" w:type="dxa"/>
          </w:tcPr>
          <w:p w14:paraId="57120CBB" w14:textId="2E53273D" w:rsidR="005A5B63" w:rsidRPr="001A2955" w:rsidRDefault="00500252" w:rsidP="00111888">
            <w:pPr>
              <w:rPr>
                <w:rFonts w:ascii="Century Gothic" w:hAnsi="Century Gothic"/>
                <w:lang w:val="en-US"/>
              </w:rPr>
            </w:pPr>
            <w:r w:rsidRPr="001A2955">
              <w:rPr>
                <w:rFonts w:ascii="Century Gothic" w:hAnsi="Century Gothic"/>
                <w:lang w:val="en-US"/>
              </w:rPr>
              <w:t>sodium hydroxide (s)</w:t>
            </w:r>
            <w:r w:rsidR="00A72A64" w:rsidRPr="001A2955">
              <w:rPr>
                <w:rFonts w:ascii="Century Gothic" w:hAnsi="Century Gothic"/>
                <w:lang w:val="en-US"/>
              </w:rPr>
              <w:t>*</w:t>
            </w:r>
          </w:p>
        </w:tc>
        <w:tc>
          <w:tcPr>
            <w:tcW w:w="4910" w:type="dxa"/>
          </w:tcPr>
          <w:p w14:paraId="6A7F4B6E" w14:textId="2BFED79B" w:rsidR="0006706D" w:rsidRPr="001A2955" w:rsidRDefault="00790BA6" w:rsidP="00111888">
            <w:pPr>
              <w:rPr>
                <w:rFonts w:ascii="Century Gothic" w:hAnsi="Century Gothic"/>
                <w:lang w:val="en-US"/>
              </w:rPr>
            </w:pPr>
            <w:r>
              <w:rPr>
                <w:rFonts w:ascii="Century Gothic" w:hAnsi="Century Gothic"/>
                <w:lang w:val="en-US"/>
              </w:rPr>
              <w:t>Glucose *</w:t>
            </w:r>
          </w:p>
        </w:tc>
      </w:tr>
      <w:tr w:rsidR="00790BA6" w:rsidRPr="001A2955" w14:paraId="7A06AE9D" w14:textId="77777777" w:rsidTr="00500252">
        <w:tc>
          <w:tcPr>
            <w:tcW w:w="4106" w:type="dxa"/>
          </w:tcPr>
          <w:p w14:paraId="4DC3AEA9" w14:textId="49E2D894" w:rsidR="00790BA6" w:rsidRPr="001A2955" w:rsidRDefault="00790BA6" w:rsidP="00111888">
            <w:pPr>
              <w:rPr>
                <w:rFonts w:ascii="Century Gothic" w:hAnsi="Century Gothic"/>
                <w:lang w:val="en-US"/>
              </w:rPr>
            </w:pPr>
            <w:r w:rsidRPr="001A2955">
              <w:rPr>
                <w:rFonts w:ascii="Century Gothic" w:hAnsi="Century Gothic"/>
                <w:lang w:val="en-US"/>
              </w:rPr>
              <w:t>Access to water bath</w:t>
            </w:r>
          </w:p>
        </w:tc>
        <w:tc>
          <w:tcPr>
            <w:tcW w:w="4910" w:type="dxa"/>
          </w:tcPr>
          <w:p w14:paraId="67105E83" w14:textId="77777777" w:rsidR="00790BA6" w:rsidRPr="001A2955" w:rsidRDefault="00790BA6" w:rsidP="00111888">
            <w:pPr>
              <w:rPr>
                <w:rFonts w:ascii="Century Gothic" w:hAnsi="Century Gothic"/>
                <w:lang w:val="en-US"/>
              </w:rPr>
            </w:pPr>
          </w:p>
        </w:tc>
      </w:tr>
      <w:tr w:rsidR="00675698" w:rsidRPr="001A2955" w14:paraId="4BAAA1E6" w14:textId="77777777" w:rsidTr="00500252">
        <w:tc>
          <w:tcPr>
            <w:tcW w:w="4106" w:type="dxa"/>
          </w:tcPr>
          <w:p w14:paraId="482D5C76" w14:textId="0609E63E" w:rsidR="00675698" w:rsidRPr="001A2955" w:rsidRDefault="00675698" w:rsidP="00111888">
            <w:pPr>
              <w:rPr>
                <w:rFonts w:ascii="Century Gothic" w:hAnsi="Century Gothic"/>
                <w:b/>
                <w:bCs/>
              </w:rPr>
            </w:pPr>
            <w:r w:rsidRPr="001A2955">
              <w:rPr>
                <w:rFonts w:ascii="Century Gothic" w:hAnsi="Century Gothic"/>
                <w:b/>
                <w:bCs/>
              </w:rPr>
              <w:t>Azurite/malachite</w:t>
            </w:r>
          </w:p>
        </w:tc>
        <w:tc>
          <w:tcPr>
            <w:tcW w:w="4910" w:type="dxa"/>
          </w:tcPr>
          <w:p w14:paraId="0F410006" w14:textId="77777777" w:rsidR="00675698" w:rsidRPr="001A2955" w:rsidRDefault="00675698" w:rsidP="00111888">
            <w:pPr>
              <w:rPr>
                <w:rFonts w:ascii="Century Gothic" w:hAnsi="Century Gothic"/>
                <w:lang w:val="en-US"/>
              </w:rPr>
            </w:pPr>
          </w:p>
        </w:tc>
      </w:tr>
      <w:tr w:rsidR="00675698" w:rsidRPr="001A2955" w14:paraId="56877EAD" w14:textId="77777777" w:rsidTr="00500252">
        <w:tc>
          <w:tcPr>
            <w:tcW w:w="4106" w:type="dxa"/>
          </w:tcPr>
          <w:p w14:paraId="6BC16D38" w14:textId="73633A63" w:rsidR="00675698" w:rsidRPr="001A2955" w:rsidRDefault="00675698" w:rsidP="00675698">
            <w:pPr>
              <w:rPr>
                <w:rFonts w:ascii="Century Gothic" w:hAnsi="Century Gothic"/>
                <w:b/>
                <w:bCs/>
              </w:rPr>
            </w:pPr>
            <w:r w:rsidRPr="001A2955">
              <w:rPr>
                <w:rFonts w:ascii="Century Gothic" w:hAnsi="Century Gothic"/>
                <w:lang w:val="en-US"/>
              </w:rPr>
              <w:t>Copper sulphate (s)</w:t>
            </w:r>
            <w:r w:rsidR="00A72A64" w:rsidRPr="001A2955">
              <w:rPr>
                <w:rFonts w:ascii="Century Gothic" w:hAnsi="Century Gothic"/>
                <w:lang w:val="en-US"/>
              </w:rPr>
              <w:t>*</w:t>
            </w:r>
          </w:p>
        </w:tc>
        <w:tc>
          <w:tcPr>
            <w:tcW w:w="4910" w:type="dxa"/>
          </w:tcPr>
          <w:p w14:paraId="7687E5CA" w14:textId="40C3D3F0" w:rsidR="00675698" w:rsidRPr="001A2955" w:rsidRDefault="00675698" w:rsidP="00675698">
            <w:pPr>
              <w:rPr>
                <w:rFonts w:ascii="Century Gothic" w:hAnsi="Century Gothic"/>
                <w:lang w:val="en-US"/>
              </w:rPr>
            </w:pPr>
            <w:r w:rsidRPr="001A2955">
              <w:rPr>
                <w:rFonts w:ascii="Century Gothic" w:hAnsi="Century Gothic"/>
                <w:lang w:val="en-US"/>
              </w:rPr>
              <w:t>Sodium Carbonate (s)</w:t>
            </w:r>
            <w:r w:rsidR="00A72A64" w:rsidRPr="001A2955">
              <w:rPr>
                <w:rFonts w:ascii="Century Gothic" w:hAnsi="Century Gothic"/>
                <w:lang w:val="en-US"/>
              </w:rPr>
              <w:t>*</w:t>
            </w:r>
          </w:p>
        </w:tc>
      </w:tr>
      <w:tr w:rsidR="00371FC2" w:rsidRPr="001A2955" w14:paraId="6D07CF72" w14:textId="77777777" w:rsidTr="00500252">
        <w:tc>
          <w:tcPr>
            <w:tcW w:w="4106" w:type="dxa"/>
          </w:tcPr>
          <w:p w14:paraId="6AC1099D" w14:textId="2A379377" w:rsidR="00371FC2" w:rsidRPr="001A2955" w:rsidRDefault="00371FC2" w:rsidP="00675698">
            <w:pPr>
              <w:rPr>
                <w:rFonts w:ascii="Century Gothic" w:hAnsi="Century Gothic"/>
                <w:b/>
                <w:bCs/>
                <w:lang w:val="en-US"/>
              </w:rPr>
            </w:pPr>
            <w:r w:rsidRPr="001A2955">
              <w:rPr>
                <w:rFonts w:ascii="Century Gothic" w:hAnsi="Century Gothic"/>
                <w:b/>
                <w:bCs/>
                <w:lang w:val="en-US"/>
              </w:rPr>
              <w:t>Cobalt violet</w:t>
            </w:r>
          </w:p>
        </w:tc>
        <w:tc>
          <w:tcPr>
            <w:tcW w:w="4910" w:type="dxa"/>
          </w:tcPr>
          <w:p w14:paraId="0A9ABB15" w14:textId="77777777" w:rsidR="00371FC2" w:rsidRPr="001A2955" w:rsidRDefault="00371FC2" w:rsidP="00675698">
            <w:pPr>
              <w:rPr>
                <w:rFonts w:ascii="Century Gothic" w:hAnsi="Century Gothic"/>
                <w:b/>
                <w:bCs/>
                <w:lang w:val="en-US"/>
              </w:rPr>
            </w:pPr>
          </w:p>
        </w:tc>
      </w:tr>
      <w:tr w:rsidR="00371FC2" w:rsidRPr="001A2955" w14:paraId="240BF2DC" w14:textId="77777777" w:rsidTr="00500252">
        <w:tc>
          <w:tcPr>
            <w:tcW w:w="4106" w:type="dxa"/>
          </w:tcPr>
          <w:p w14:paraId="3167F6A6" w14:textId="33A66E49" w:rsidR="00371FC2" w:rsidRPr="001A2955" w:rsidRDefault="00371FC2" w:rsidP="00675698">
            <w:pPr>
              <w:rPr>
                <w:rFonts w:ascii="Century Gothic" w:hAnsi="Century Gothic"/>
                <w:lang w:val="en-US"/>
              </w:rPr>
            </w:pPr>
            <w:r w:rsidRPr="001A2955">
              <w:rPr>
                <w:rFonts w:ascii="Century Gothic" w:hAnsi="Century Gothic"/>
              </w:rPr>
              <w:t>cobalt chloride (s)</w:t>
            </w:r>
            <w:r w:rsidR="00A72A64" w:rsidRPr="001A2955">
              <w:rPr>
                <w:rFonts w:ascii="Century Gothic" w:hAnsi="Century Gothic"/>
              </w:rPr>
              <w:t>*</w:t>
            </w:r>
          </w:p>
        </w:tc>
        <w:tc>
          <w:tcPr>
            <w:tcW w:w="4910" w:type="dxa"/>
          </w:tcPr>
          <w:p w14:paraId="7C6E06E8" w14:textId="12E1C708" w:rsidR="00371FC2" w:rsidRPr="001A2955" w:rsidRDefault="00371FC2" w:rsidP="00675698">
            <w:pPr>
              <w:rPr>
                <w:rFonts w:ascii="Century Gothic" w:hAnsi="Century Gothic"/>
                <w:lang w:val="en-US"/>
              </w:rPr>
            </w:pPr>
            <w:r w:rsidRPr="001A2955">
              <w:rPr>
                <w:rFonts w:ascii="Century Gothic" w:hAnsi="Century Gothic"/>
              </w:rPr>
              <w:t>Disodium hydrogen phosphate (s)</w:t>
            </w:r>
            <w:r w:rsidR="00A72A64" w:rsidRPr="001A2955">
              <w:rPr>
                <w:rFonts w:ascii="Century Gothic" w:hAnsi="Century Gothic"/>
              </w:rPr>
              <w:t>*</w:t>
            </w:r>
          </w:p>
        </w:tc>
      </w:tr>
      <w:tr w:rsidR="00613A24" w:rsidRPr="001A2955" w14:paraId="78DEBAE2" w14:textId="77777777" w:rsidTr="00500252">
        <w:tc>
          <w:tcPr>
            <w:tcW w:w="4106" w:type="dxa"/>
          </w:tcPr>
          <w:p w14:paraId="1D96F6DB" w14:textId="41429CBA" w:rsidR="00613A24" w:rsidRPr="00587259" w:rsidRDefault="00613A24" w:rsidP="00675698">
            <w:pPr>
              <w:rPr>
                <w:rFonts w:ascii="Century Gothic" w:hAnsi="Century Gothic"/>
                <w:b/>
                <w:bCs/>
              </w:rPr>
            </w:pPr>
            <w:r w:rsidRPr="00587259">
              <w:rPr>
                <w:rFonts w:ascii="Century Gothic" w:hAnsi="Century Gothic"/>
                <w:b/>
                <w:bCs/>
              </w:rPr>
              <w:t>Prussian Blue</w:t>
            </w:r>
          </w:p>
        </w:tc>
        <w:tc>
          <w:tcPr>
            <w:tcW w:w="4910" w:type="dxa"/>
          </w:tcPr>
          <w:p w14:paraId="4388F9AA" w14:textId="77777777" w:rsidR="00613A24" w:rsidRPr="001A2955" w:rsidRDefault="00613A24" w:rsidP="00675698">
            <w:pPr>
              <w:rPr>
                <w:rFonts w:ascii="Century Gothic" w:hAnsi="Century Gothic"/>
              </w:rPr>
            </w:pPr>
          </w:p>
        </w:tc>
      </w:tr>
      <w:tr w:rsidR="00613A24" w:rsidRPr="001A2955" w14:paraId="1B74A670" w14:textId="77777777" w:rsidTr="00500252">
        <w:tc>
          <w:tcPr>
            <w:tcW w:w="4106" w:type="dxa"/>
          </w:tcPr>
          <w:p w14:paraId="3CDDE6CB" w14:textId="4606259C" w:rsidR="00613A24" w:rsidRDefault="00B43EAF" w:rsidP="00675698">
            <w:pPr>
              <w:rPr>
                <w:rFonts w:ascii="Century Gothic" w:hAnsi="Century Gothic"/>
              </w:rPr>
            </w:pPr>
            <w:r>
              <w:rPr>
                <w:rFonts w:ascii="Century Gothic" w:hAnsi="Century Gothic"/>
              </w:rPr>
              <w:t>Potassium hexac</w:t>
            </w:r>
            <w:r w:rsidR="00762A5C">
              <w:rPr>
                <w:rFonts w:ascii="Century Gothic" w:hAnsi="Century Gothic"/>
              </w:rPr>
              <w:t>y</w:t>
            </w:r>
            <w:r>
              <w:rPr>
                <w:rFonts w:ascii="Century Gothic" w:hAnsi="Century Gothic"/>
              </w:rPr>
              <w:t>anoferrate III *</w:t>
            </w:r>
          </w:p>
        </w:tc>
        <w:tc>
          <w:tcPr>
            <w:tcW w:w="4910" w:type="dxa"/>
          </w:tcPr>
          <w:p w14:paraId="27EBC86C" w14:textId="1D816DAE" w:rsidR="00613A24" w:rsidRPr="001A2955" w:rsidRDefault="00B43EAF" w:rsidP="00675698">
            <w:pPr>
              <w:rPr>
                <w:rFonts w:ascii="Century Gothic" w:hAnsi="Century Gothic"/>
              </w:rPr>
            </w:pPr>
            <w:r>
              <w:rPr>
                <w:rFonts w:ascii="Century Gothic" w:hAnsi="Century Gothic"/>
              </w:rPr>
              <w:t>Iron II chloride</w:t>
            </w:r>
            <w:r w:rsidR="00762A5C">
              <w:rPr>
                <w:rFonts w:ascii="Century Gothic" w:hAnsi="Century Gothic"/>
              </w:rPr>
              <w:t>*</w:t>
            </w:r>
          </w:p>
        </w:tc>
      </w:tr>
      <w:tr w:rsidR="00587259" w:rsidRPr="001A2955" w14:paraId="67FEEC84" w14:textId="77777777" w:rsidTr="00500252">
        <w:tc>
          <w:tcPr>
            <w:tcW w:w="4106" w:type="dxa"/>
          </w:tcPr>
          <w:p w14:paraId="2503ED7C" w14:textId="5A3FD59D" w:rsidR="00587259" w:rsidRDefault="00587259" w:rsidP="00675698">
            <w:pPr>
              <w:rPr>
                <w:rFonts w:ascii="Century Gothic" w:hAnsi="Century Gothic"/>
              </w:rPr>
            </w:pPr>
            <w:r>
              <w:rPr>
                <w:rFonts w:ascii="Century Gothic" w:hAnsi="Century Gothic"/>
              </w:rPr>
              <w:t>Access to a hotplate</w:t>
            </w:r>
          </w:p>
        </w:tc>
        <w:tc>
          <w:tcPr>
            <w:tcW w:w="4910" w:type="dxa"/>
          </w:tcPr>
          <w:p w14:paraId="22BA814B" w14:textId="77777777" w:rsidR="00587259" w:rsidRDefault="00587259" w:rsidP="00675698">
            <w:pPr>
              <w:rPr>
                <w:rFonts w:ascii="Century Gothic" w:hAnsi="Century Gothic"/>
              </w:rPr>
            </w:pPr>
          </w:p>
        </w:tc>
      </w:tr>
    </w:tbl>
    <w:p w14:paraId="473D7178" w14:textId="77777777" w:rsidR="0071266B" w:rsidRPr="001A2955" w:rsidRDefault="0071266B" w:rsidP="00111888">
      <w:pPr>
        <w:rPr>
          <w:rFonts w:ascii="Century Gothic" w:hAnsi="Century Gothic"/>
          <w:lang w:val="en-US"/>
        </w:rPr>
      </w:pPr>
    </w:p>
    <w:p w14:paraId="7B375160" w14:textId="62998BE3" w:rsidR="00A72A64" w:rsidRPr="001A2955" w:rsidRDefault="00A72A64" w:rsidP="00111888">
      <w:pPr>
        <w:rPr>
          <w:rFonts w:ascii="Century Gothic" w:hAnsi="Century Gothic"/>
          <w:lang w:val="en-US"/>
        </w:rPr>
      </w:pPr>
      <w:r w:rsidRPr="001A2955">
        <w:rPr>
          <w:rFonts w:ascii="Century Gothic" w:hAnsi="Century Gothic"/>
          <w:lang w:val="en-US"/>
        </w:rPr>
        <w:t xml:space="preserve">* You may decide </w:t>
      </w:r>
      <w:r w:rsidR="00393379" w:rsidRPr="001A2955">
        <w:rPr>
          <w:rFonts w:ascii="Century Gothic" w:hAnsi="Century Gothic"/>
          <w:lang w:val="en-US"/>
        </w:rPr>
        <w:t>to provide some or all of these as the solutions made up as described in each section.</w:t>
      </w:r>
    </w:p>
    <w:p w14:paraId="6959A919" w14:textId="77777777" w:rsidR="00790BA6" w:rsidRDefault="00790BA6">
      <w:pPr>
        <w:spacing w:after="160"/>
        <w:rPr>
          <w:rFonts w:ascii="Century Gothic" w:hAnsi="Century Gothic"/>
          <w:b/>
          <w:bCs/>
          <w:lang w:val="en-US"/>
        </w:rPr>
      </w:pPr>
      <w:r>
        <w:rPr>
          <w:rFonts w:ascii="Century Gothic" w:hAnsi="Century Gothic"/>
          <w:b/>
          <w:bCs/>
          <w:lang w:val="en-US"/>
        </w:rPr>
        <w:br w:type="page"/>
      </w:r>
    </w:p>
    <w:p w14:paraId="1930B781" w14:textId="6AA2245B" w:rsidR="00111888" w:rsidRPr="001A2955" w:rsidRDefault="00111888" w:rsidP="00111888">
      <w:pPr>
        <w:rPr>
          <w:rFonts w:ascii="Century Gothic" w:hAnsi="Century Gothic"/>
          <w:b/>
          <w:bCs/>
          <w:lang w:val="en-US"/>
        </w:rPr>
      </w:pPr>
      <w:r w:rsidRPr="001A2955">
        <w:rPr>
          <w:rFonts w:ascii="Century Gothic" w:hAnsi="Century Gothic"/>
          <w:b/>
          <w:bCs/>
          <w:lang w:val="en-US"/>
        </w:rPr>
        <w:t>Dark Red</w:t>
      </w:r>
    </w:p>
    <w:p w14:paraId="5D9C24E6" w14:textId="0F808892" w:rsidR="00111888" w:rsidRPr="001A2955" w:rsidRDefault="00111888" w:rsidP="00111888">
      <w:pPr>
        <w:rPr>
          <w:rFonts w:ascii="Century Gothic" w:hAnsi="Century Gothic"/>
          <w:lang w:val="en-US"/>
        </w:rPr>
      </w:pPr>
      <w:r w:rsidRPr="001A2955">
        <w:rPr>
          <w:rFonts w:ascii="Century Gothic" w:hAnsi="Century Gothic"/>
          <w:lang w:val="en-US"/>
        </w:rPr>
        <w:t>This can be made by producing copper I oxide.</w:t>
      </w:r>
    </w:p>
    <w:p w14:paraId="21710053" w14:textId="35037E06" w:rsidR="00111888" w:rsidRPr="001A2955" w:rsidRDefault="00111888" w:rsidP="0037352B">
      <w:pPr>
        <w:pStyle w:val="ListParagraph"/>
        <w:numPr>
          <w:ilvl w:val="0"/>
          <w:numId w:val="2"/>
        </w:numPr>
        <w:ind w:left="714" w:hanging="357"/>
        <w:contextualSpacing w:val="0"/>
        <w:rPr>
          <w:rFonts w:ascii="Century Gothic" w:hAnsi="Century Gothic"/>
          <w:lang w:val="en-US"/>
        </w:rPr>
      </w:pPr>
      <w:r w:rsidRPr="001A2955">
        <w:rPr>
          <w:rFonts w:ascii="Century Gothic" w:hAnsi="Century Gothic"/>
          <w:lang w:val="en-US"/>
        </w:rPr>
        <w:t>Dissolve 2.0g of copper II sulphate in 15 cm</w:t>
      </w:r>
      <w:r w:rsidRPr="001A2955">
        <w:rPr>
          <w:rFonts w:ascii="Century Gothic" w:hAnsi="Century Gothic"/>
          <w:vertAlign w:val="superscript"/>
          <w:lang w:val="en-US"/>
        </w:rPr>
        <w:t>3</w:t>
      </w:r>
      <w:r w:rsidRPr="001A2955">
        <w:rPr>
          <w:rFonts w:ascii="Century Gothic" w:hAnsi="Century Gothic"/>
          <w:lang w:val="en-US"/>
        </w:rPr>
        <w:t xml:space="preserve"> of distilled water.</w:t>
      </w:r>
    </w:p>
    <w:p w14:paraId="2C92DF0C" w14:textId="2C80A193" w:rsidR="00111888" w:rsidRDefault="00111888" w:rsidP="0037352B">
      <w:pPr>
        <w:pStyle w:val="ListParagraph"/>
        <w:numPr>
          <w:ilvl w:val="0"/>
          <w:numId w:val="2"/>
        </w:numPr>
        <w:ind w:left="714" w:hanging="357"/>
        <w:contextualSpacing w:val="0"/>
        <w:rPr>
          <w:rFonts w:ascii="Century Gothic" w:hAnsi="Century Gothic"/>
          <w:lang w:val="en-US"/>
        </w:rPr>
      </w:pPr>
      <w:r w:rsidRPr="001A2955">
        <w:rPr>
          <w:rFonts w:ascii="Century Gothic" w:hAnsi="Century Gothic"/>
          <w:lang w:val="en-US"/>
        </w:rPr>
        <w:t>Dissolve 3.5g of Potassium Sodium Tartrate (Rochelle’s salt) and 1.2g of sodium hydroxide in 10 cm</w:t>
      </w:r>
      <w:r w:rsidRPr="001A2955">
        <w:rPr>
          <w:rFonts w:ascii="Century Gothic" w:hAnsi="Century Gothic"/>
          <w:vertAlign w:val="superscript"/>
          <w:lang w:val="en-US"/>
        </w:rPr>
        <w:t>3</w:t>
      </w:r>
      <w:r w:rsidRPr="001A2955">
        <w:rPr>
          <w:rFonts w:ascii="Century Gothic" w:hAnsi="Century Gothic"/>
          <w:lang w:val="en-US"/>
        </w:rPr>
        <w:t xml:space="preserve"> of water.</w:t>
      </w:r>
    </w:p>
    <w:p w14:paraId="6C89C503" w14:textId="3D437AD5" w:rsidR="000E3190" w:rsidRPr="001A2955" w:rsidRDefault="000E3190" w:rsidP="0037352B">
      <w:pPr>
        <w:pStyle w:val="ListParagraph"/>
        <w:numPr>
          <w:ilvl w:val="0"/>
          <w:numId w:val="2"/>
        </w:numPr>
        <w:ind w:left="714" w:hanging="357"/>
        <w:contextualSpacing w:val="0"/>
        <w:rPr>
          <w:rFonts w:ascii="Century Gothic" w:hAnsi="Century Gothic"/>
          <w:lang w:val="en-US"/>
        </w:rPr>
      </w:pPr>
      <w:r>
        <w:rPr>
          <w:rFonts w:ascii="Century Gothic" w:hAnsi="Century Gothic"/>
          <w:lang w:val="en-US"/>
        </w:rPr>
        <w:t>Dissolve 1</w:t>
      </w:r>
      <w:r w:rsidR="007E5039">
        <w:rPr>
          <w:rFonts w:ascii="Century Gothic" w:hAnsi="Century Gothic"/>
          <w:lang w:val="en-US"/>
        </w:rPr>
        <w:t xml:space="preserve">g of glucose in 5 </w:t>
      </w:r>
      <w:r w:rsidR="007E5039" w:rsidRPr="007E5039">
        <w:rPr>
          <w:rFonts w:ascii="Century Gothic" w:hAnsi="Century Gothic"/>
          <w:lang w:val="en-US"/>
        </w:rPr>
        <w:t>cm</w:t>
      </w:r>
      <w:r w:rsidR="007E5039" w:rsidRPr="007E5039">
        <w:rPr>
          <w:rFonts w:ascii="Century Gothic" w:hAnsi="Century Gothic"/>
          <w:vertAlign w:val="superscript"/>
          <w:lang w:val="en-US"/>
        </w:rPr>
        <w:t>3</w:t>
      </w:r>
      <w:r w:rsidR="007E5039">
        <w:rPr>
          <w:rFonts w:ascii="Century Gothic" w:hAnsi="Century Gothic"/>
          <w:lang w:val="en-US"/>
        </w:rPr>
        <w:t xml:space="preserve"> of water.</w:t>
      </w:r>
    </w:p>
    <w:p w14:paraId="2AAD1194" w14:textId="68EED383" w:rsidR="00111888" w:rsidRPr="001A2955" w:rsidRDefault="00111888" w:rsidP="0037352B">
      <w:pPr>
        <w:pStyle w:val="ListParagraph"/>
        <w:numPr>
          <w:ilvl w:val="0"/>
          <w:numId w:val="2"/>
        </w:numPr>
        <w:ind w:left="714" w:hanging="357"/>
        <w:contextualSpacing w:val="0"/>
        <w:rPr>
          <w:rFonts w:ascii="Century Gothic" w:hAnsi="Century Gothic"/>
          <w:lang w:val="en-US"/>
        </w:rPr>
      </w:pPr>
      <w:r w:rsidRPr="001A2955">
        <w:rPr>
          <w:rFonts w:ascii="Century Gothic" w:hAnsi="Century Gothic"/>
          <w:lang w:val="en-US"/>
        </w:rPr>
        <w:t>Mi</w:t>
      </w:r>
      <w:r w:rsidR="0037352B" w:rsidRPr="001A2955">
        <w:rPr>
          <w:rFonts w:ascii="Century Gothic" w:hAnsi="Century Gothic"/>
          <w:lang w:val="en-US"/>
        </w:rPr>
        <w:t>x</w:t>
      </w:r>
      <w:r w:rsidRPr="001A2955">
        <w:rPr>
          <w:rFonts w:ascii="Century Gothic" w:hAnsi="Century Gothic"/>
          <w:lang w:val="en-US"/>
        </w:rPr>
        <w:t xml:space="preserve"> the t</w:t>
      </w:r>
      <w:r w:rsidR="007E5039">
        <w:rPr>
          <w:rFonts w:ascii="Century Gothic" w:hAnsi="Century Gothic"/>
          <w:lang w:val="en-US"/>
        </w:rPr>
        <w:t>hree</w:t>
      </w:r>
      <w:r w:rsidRPr="001A2955">
        <w:rPr>
          <w:rFonts w:ascii="Century Gothic" w:hAnsi="Century Gothic"/>
          <w:lang w:val="en-US"/>
        </w:rPr>
        <w:t xml:space="preserve"> solutions</w:t>
      </w:r>
    </w:p>
    <w:p w14:paraId="40869B5A" w14:textId="77777777" w:rsidR="0037352B" w:rsidRPr="001A2955" w:rsidRDefault="00111888" w:rsidP="0037352B">
      <w:pPr>
        <w:pStyle w:val="ListParagraph"/>
        <w:numPr>
          <w:ilvl w:val="0"/>
          <w:numId w:val="2"/>
        </w:numPr>
        <w:ind w:left="714" w:hanging="357"/>
        <w:contextualSpacing w:val="0"/>
        <w:rPr>
          <w:rFonts w:ascii="Century Gothic" w:hAnsi="Century Gothic"/>
        </w:rPr>
      </w:pPr>
      <w:r w:rsidRPr="001A2955">
        <w:rPr>
          <w:rFonts w:ascii="Century Gothic" w:hAnsi="Century Gothic"/>
          <w:lang w:val="en-US"/>
        </w:rPr>
        <w:t xml:space="preserve">Warm in a hot water bath (~70°C) for 5-10 minutes. </w:t>
      </w:r>
    </w:p>
    <w:p w14:paraId="614227F2" w14:textId="41D5C22A" w:rsidR="00111888" w:rsidRPr="001A2955" w:rsidRDefault="00111888" w:rsidP="0037352B">
      <w:pPr>
        <w:pStyle w:val="ListParagraph"/>
        <w:ind w:left="714"/>
        <w:contextualSpacing w:val="0"/>
        <w:rPr>
          <w:rFonts w:ascii="Century Gothic" w:hAnsi="Century Gothic"/>
          <w:i/>
          <w:iCs/>
        </w:rPr>
      </w:pPr>
      <w:r w:rsidRPr="001A2955">
        <w:rPr>
          <w:rFonts w:ascii="Century Gothic" w:hAnsi="Century Gothic"/>
          <w:i/>
          <w:iCs/>
        </w:rPr>
        <w:t xml:space="preserve">The colour of the solution slowly changes, through dark blue, green, brown, until a bright red precipitate appears. </w:t>
      </w:r>
    </w:p>
    <w:p w14:paraId="2A2FF558" w14:textId="18CA447D" w:rsidR="00111888" w:rsidRPr="001A2955" w:rsidRDefault="0037352B" w:rsidP="0037352B">
      <w:pPr>
        <w:pStyle w:val="ListParagraph"/>
        <w:numPr>
          <w:ilvl w:val="0"/>
          <w:numId w:val="2"/>
        </w:numPr>
        <w:ind w:left="714" w:hanging="357"/>
        <w:contextualSpacing w:val="0"/>
        <w:rPr>
          <w:rFonts w:ascii="Century Gothic" w:hAnsi="Century Gothic"/>
        </w:rPr>
      </w:pPr>
      <w:r w:rsidRPr="001A2955">
        <w:rPr>
          <w:rFonts w:ascii="Century Gothic" w:hAnsi="Century Gothic"/>
        </w:rPr>
        <w:t xml:space="preserve">Once there is no further change being seen, filter the suspension and rinse with distilled water and leave to dry. </w:t>
      </w:r>
    </w:p>
    <w:p w14:paraId="353FE70A" w14:textId="7D6F59BE" w:rsidR="0037352B" w:rsidRDefault="0037352B" w:rsidP="0037352B">
      <w:pPr>
        <w:rPr>
          <w:rFonts w:ascii="Century Gothic" w:hAnsi="Century Gothic"/>
        </w:rPr>
      </w:pPr>
      <w:r w:rsidRPr="001A2955">
        <w:rPr>
          <w:rFonts w:ascii="Century Gothic" w:hAnsi="Century Gothic"/>
        </w:rPr>
        <w:t>This particular pigment, once washed, need not be completely dried before making up into paint.</w:t>
      </w:r>
    </w:p>
    <w:p w14:paraId="6F8CCD0C" w14:textId="78B70344" w:rsidR="007E5039" w:rsidRPr="001A2955" w:rsidRDefault="007E5039" w:rsidP="0037352B">
      <w:pPr>
        <w:rPr>
          <w:rFonts w:ascii="Century Gothic" w:hAnsi="Century Gothic"/>
        </w:rPr>
      </w:pPr>
      <w:r>
        <w:rPr>
          <w:rFonts w:ascii="Century Gothic" w:hAnsi="Century Gothic"/>
        </w:rPr>
        <w:t xml:space="preserve">This reaction is, in effect, Fehling’s test </w:t>
      </w:r>
    </w:p>
    <w:p w14:paraId="55FDF672" w14:textId="79BB1490" w:rsidR="001A2955" w:rsidRPr="001A2955" w:rsidRDefault="001A2955" w:rsidP="001A2955">
      <w:pPr>
        <w:ind w:firstLine="720"/>
        <w:rPr>
          <w:rFonts w:ascii="Century Gothic" w:hAnsi="Century Gothic"/>
        </w:rPr>
      </w:pPr>
      <w:r w:rsidRPr="001A2955">
        <w:rPr>
          <w:rFonts w:ascii="Century Gothic" w:hAnsi="Century Gothic" w:cs="Segoe UI"/>
          <w:color w:val="282829"/>
          <w:shd w:val="clear" w:color="auto" w:fill="FFFFFF"/>
        </w:rPr>
        <w:t>RCHO + 2Cu</w:t>
      </w:r>
      <w:r w:rsidRPr="001A2955">
        <w:rPr>
          <w:rFonts w:ascii="Century Gothic" w:hAnsi="Century Gothic" w:cs="Segoe UI"/>
          <w:color w:val="282829"/>
          <w:shd w:val="clear" w:color="auto" w:fill="FFFFFF"/>
          <w:vertAlign w:val="superscript"/>
        </w:rPr>
        <w:t>2+</w:t>
      </w:r>
      <w:r w:rsidRPr="001A2955">
        <w:rPr>
          <w:rFonts w:ascii="Century Gothic" w:hAnsi="Century Gothic" w:cs="Segoe UI"/>
          <w:color w:val="282829"/>
          <w:shd w:val="clear" w:color="auto" w:fill="FFFFFF"/>
        </w:rPr>
        <w:t xml:space="preserve"> + 5OH</w:t>
      </w:r>
      <w:r w:rsidRPr="001A2955">
        <w:rPr>
          <w:rFonts w:ascii="Century Gothic" w:hAnsi="Century Gothic" w:cs="Segoe UI"/>
          <w:color w:val="282829"/>
          <w:shd w:val="clear" w:color="auto" w:fill="FFFFFF"/>
          <w:vertAlign w:val="superscript"/>
        </w:rPr>
        <w:t>-</w:t>
      </w:r>
      <w:r w:rsidRPr="001A2955">
        <w:rPr>
          <w:rFonts w:ascii="Century Gothic" w:hAnsi="Century Gothic" w:cs="Segoe UI"/>
          <w:color w:val="282829"/>
          <w:shd w:val="clear" w:color="auto" w:fill="FFFFFF"/>
        </w:rPr>
        <w:t xml:space="preserve"> → Cu</w:t>
      </w:r>
      <w:r w:rsidRPr="001A2955">
        <w:rPr>
          <w:rFonts w:ascii="Century Gothic" w:hAnsi="Century Gothic" w:cs="Segoe UI"/>
          <w:color w:val="282829"/>
          <w:shd w:val="clear" w:color="auto" w:fill="FFFFFF"/>
          <w:vertAlign w:val="subscript"/>
        </w:rPr>
        <w:t>2</w:t>
      </w:r>
      <w:r w:rsidRPr="001A2955">
        <w:rPr>
          <w:rFonts w:ascii="Century Gothic" w:hAnsi="Century Gothic" w:cs="Segoe UI"/>
          <w:color w:val="282829"/>
          <w:shd w:val="clear" w:color="auto" w:fill="FFFFFF"/>
        </w:rPr>
        <w:t>O (s) + RCOO</w:t>
      </w:r>
      <w:r w:rsidRPr="001A2955">
        <w:rPr>
          <w:rFonts w:ascii="Century Gothic" w:hAnsi="Century Gothic" w:cs="Segoe UI"/>
          <w:color w:val="282829"/>
          <w:shd w:val="clear" w:color="auto" w:fill="FFFFFF"/>
          <w:vertAlign w:val="superscript"/>
        </w:rPr>
        <w:t xml:space="preserve">- </w:t>
      </w:r>
      <w:r w:rsidRPr="001A2955">
        <w:rPr>
          <w:rFonts w:ascii="Century Gothic" w:hAnsi="Century Gothic" w:cs="Segoe UI"/>
          <w:color w:val="282829"/>
          <w:shd w:val="clear" w:color="auto" w:fill="FFFFFF"/>
        </w:rPr>
        <w:t>+ 3H</w:t>
      </w:r>
      <w:r w:rsidRPr="001A2955">
        <w:rPr>
          <w:rFonts w:ascii="Century Gothic" w:hAnsi="Century Gothic" w:cs="Segoe UI"/>
          <w:color w:val="282829"/>
          <w:shd w:val="clear" w:color="auto" w:fill="FFFFFF"/>
          <w:vertAlign w:val="subscript"/>
        </w:rPr>
        <w:t>2</w:t>
      </w:r>
      <w:r w:rsidRPr="001A2955">
        <w:rPr>
          <w:rFonts w:ascii="Century Gothic" w:hAnsi="Century Gothic" w:cs="Segoe UI"/>
          <w:color w:val="282829"/>
          <w:shd w:val="clear" w:color="auto" w:fill="FFFFFF"/>
        </w:rPr>
        <w:t>O</w:t>
      </w:r>
    </w:p>
    <w:p w14:paraId="1ADBE045" w14:textId="77777777" w:rsidR="0037352B" w:rsidRPr="001A2955" w:rsidRDefault="0037352B" w:rsidP="0037352B">
      <w:pPr>
        <w:rPr>
          <w:rFonts w:ascii="Century Gothic" w:hAnsi="Century Gothic"/>
          <w:i/>
          <w:iCs/>
        </w:rPr>
      </w:pPr>
    </w:p>
    <w:p w14:paraId="612313AF" w14:textId="00E56D6E" w:rsidR="0037352B" w:rsidRPr="001A2955" w:rsidRDefault="00D6463B" w:rsidP="0037352B">
      <w:pPr>
        <w:rPr>
          <w:rFonts w:ascii="Century Gothic" w:hAnsi="Century Gothic"/>
          <w:b/>
          <w:bCs/>
        </w:rPr>
      </w:pPr>
      <w:r w:rsidRPr="001A2955">
        <w:rPr>
          <w:rFonts w:ascii="Century Gothic" w:hAnsi="Century Gothic"/>
          <w:b/>
          <w:bCs/>
        </w:rPr>
        <w:t>Azurite</w:t>
      </w:r>
      <w:r w:rsidR="00DE1219" w:rsidRPr="001A2955">
        <w:rPr>
          <w:rFonts w:ascii="Century Gothic" w:hAnsi="Century Gothic"/>
          <w:b/>
          <w:bCs/>
        </w:rPr>
        <w:t>/malachite</w:t>
      </w:r>
    </w:p>
    <w:p w14:paraId="06344535" w14:textId="3B246082" w:rsidR="00D6463B" w:rsidRPr="001A2955" w:rsidRDefault="00D6463B" w:rsidP="00D6463B">
      <w:pPr>
        <w:pStyle w:val="ListParagraph"/>
        <w:numPr>
          <w:ilvl w:val="0"/>
          <w:numId w:val="5"/>
        </w:numPr>
        <w:contextualSpacing w:val="0"/>
        <w:rPr>
          <w:rFonts w:ascii="Century Gothic" w:hAnsi="Century Gothic"/>
        </w:rPr>
      </w:pPr>
      <w:r w:rsidRPr="001A2955">
        <w:rPr>
          <w:rFonts w:ascii="Century Gothic" w:hAnsi="Century Gothic"/>
        </w:rPr>
        <w:t xml:space="preserve">Dissolve 2.0 g of copper sulphate in 10 </w:t>
      </w:r>
      <w:r w:rsidR="00DE1219" w:rsidRPr="001A2955">
        <w:rPr>
          <w:rFonts w:ascii="Century Gothic" w:hAnsi="Century Gothic"/>
        </w:rPr>
        <w:t>cm</w:t>
      </w:r>
      <w:r w:rsidR="00DE1219" w:rsidRPr="001A2955">
        <w:rPr>
          <w:rFonts w:ascii="Century Gothic" w:hAnsi="Century Gothic"/>
          <w:vertAlign w:val="superscript"/>
        </w:rPr>
        <w:t>3</w:t>
      </w:r>
      <w:r w:rsidR="00DE1219" w:rsidRPr="001A2955">
        <w:rPr>
          <w:rFonts w:ascii="Century Gothic" w:hAnsi="Century Gothic"/>
        </w:rPr>
        <w:t xml:space="preserve"> </w:t>
      </w:r>
      <w:r w:rsidRPr="001A2955">
        <w:rPr>
          <w:rFonts w:ascii="Century Gothic" w:hAnsi="Century Gothic"/>
        </w:rPr>
        <w:t>of water.</w:t>
      </w:r>
    </w:p>
    <w:p w14:paraId="1E4FAADE" w14:textId="5F9143E6" w:rsidR="00D6463B" w:rsidRPr="001A2955" w:rsidRDefault="00D6463B" w:rsidP="00D6463B">
      <w:pPr>
        <w:pStyle w:val="ListParagraph"/>
        <w:numPr>
          <w:ilvl w:val="0"/>
          <w:numId w:val="5"/>
        </w:numPr>
        <w:contextualSpacing w:val="0"/>
        <w:rPr>
          <w:rFonts w:ascii="Century Gothic" w:hAnsi="Century Gothic"/>
        </w:rPr>
      </w:pPr>
      <w:r w:rsidRPr="001A2955">
        <w:rPr>
          <w:rFonts w:ascii="Century Gothic" w:hAnsi="Century Gothic"/>
        </w:rPr>
        <w:t xml:space="preserve">Dissolve 1.5 g of sodium carbonate in 10 </w:t>
      </w:r>
      <w:r w:rsidR="00DE1219" w:rsidRPr="001A2955">
        <w:rPr>
          <w:rFonts w:ascii="Century Gothic" w:hAnsi="Century Gothic"/>
        </w:rPr>
        <w:t>cm</w:t>
      </w:r>
      <w:r w:rsidR="00DE1219" w:rsidRPr="001A2955">
        <w:rPr>
          <w:rFonts w:ascii="Century Gothic" w:hAnsi="Century Gothic"/>
          <w:vertAlign w:val="superscript"/>
        </w:rPr>
        <w:t>3</w:t>
      </w:r>
      <w:r w:rsidR="00DE1219" w:rsidRPr="001A2955">
        <w:rPr>
          <w:rFonts w:ascii="Century Gothic" w:hAnsi="Century Gothic"/>
        </w:rPr>
        <w:t xml:space="preserve"> </w:t>
      </w:r>
      <w:r w:rsidRPr="001A2955">
        <w:rPr>
          <w:rFonts w:ascii="Century Gothic" w:hAnsi="Century Gothic"/>
        </w:rPr>
        <w:t>of water</w:t>
      </w:r>
    </w:p>
    <w:p w14:paraId="715ACB5B" w14:textId="77777777" w:rsidR="00D6463B" w:rsidRPr="001A2955" w:rsidRDefault="00D6463B" w:rsidP="00D6463B">
      <w:pPr>
        <w:pStyle w:val="ListParagraph"/>
        <w:numPr>
          <w:ilvl w:val="0"/>
          <w:numId w:val="5"/>
        </w:numPr>
        <w:contextualSpacing w:val="0"/>
        <w:rPr>
          <w:rFonts w:ascii="Century Gothic" w:hAnsi="Century Gothic"/>
        </w:rPr>
      </w:pPr>
      <w:r w:rsidRPr="001A2955">
        <w:rPr>
          <w:rFonts w:ascii="Century Gothic" w:hAnsi="Century Gothic"/>
        </w:rPr>
        <w:t>Pour the solutions together and a blue precipitate forms.</w:t>
      </w:r>
    </w:p>
    <w:p w14:paraId="06ADB352" w14:textId="62E6A685" w:rsidR="00D6463B" w:rsidRPr="001A2955" w:rsidRDefault="00D6463B" w:rsidP="00D6463B">
      <w:pPr>
        <w:pStyle w:val="ListParagraph"/>
        <w:numPr>
          <w:ilvl w:val="0"/>
          <w:numId w:val="5"/>
        </w:numPr>
        <w:contextualSpacing w:val="0"/>
        <w:rPr>
          <w:rFonts w:ascii="Century Gothic" w:hAnsi="Century Gothic"/>
        </w:rPr>
      </w:pPr>
      <w:r w:rsidRPr="001A2955">
        <w:rPr>
          <w:rFonts w:ascii="Century Gothic" w:hAnsi="Century Gothic"/>
        </w:rPr>
        <w:t>Filter the precipitate, wash with distilled water and leave to dry.</w:t>
      </w:r>
    </w:p>
    <w:p w14:paraId="5F094D25" w14:textId="77777777" w:rsidR="001B0B0C" w:rsidRDefault="001B0B0C" w:rsidP="00BA616B">
      <w:pPr>
        <w:rPr>
          <w:rFonts w:ascii="Century Gothic" w:hAnsi="Century Gothic"/>
        </w:rPr>
      </w:pPr>
    </w:p>
    <w:p w14:paraId="3BEEBAC3" w14:textId="5155AE37" w:rsidR="00483437" w:rsidRPr="001A2955" w:rsidRDefault="00483437" w:rsidP="00BA616B">
      <w:pPr>
        <w:rPr>
          <w:rFonts w:ascii="Century Gothic" w:hAnsi="Century Gothic"/>
        </w:rPr>
      </w:pPr>
      <w:r w:rsidRPr="001A2955">
        <w:rPr>
          <w:rFonts w:ascii="Century Gothic" w:hAnsi="Century Gothic"/>
        </w:rPr>
        <w:t xml:space="preserve">This gives you </w:t>
      </w:r>
      <w:r w:rsidR="00E73AAE" w:rsidRPr="001A2955">
        <w:rPr>
          <w:rFonts w:ascii="Century Gothic" w:hAnsi="Century Gothic"/>
        </w:rPr>
        <w:t xml:space="preserve">the blue pigment </w:t>
      </w:r>
      <w:r w:rsidR="00E73AAE" w:rsidRPr="001A2955">
        <w:rPr>
          <w:rFonts w:ascii="Century Gothic" w:hAnsi="Century Gothic"/>
          <w:b/>
          <w:bCs/>
        </w:rPr>
        <w:t>Azurite</w:t>
      </w:r>
      <w:r w:rsidR="00E73AAE" w:rsidRPr="001A2955">
        <w:rPr>
          <w:rFonts w:ascii="Century Gothic" w:hAnsi="Century Gothic"/>
        </w:rPr>
        <w:t xml:space="preserve">, </w:t>
      </w:r>
    </w:p>
    <w:p w14:paraId="5A636EC3" w14:textId="7C9A478E" w:rsidR="00E73AAE" w:rsidRPr="001A2955" w:rsidRDefault="00E73AAE" w:rsidP="00483437">
      <w:pPr>
        <w:ind w:left="360"/>
        <w:rPr>
          <w:rFonts w:ascii="Century Gothic" w:hAnsi="Century Gothic"/>
          <w:vertAlign w:val="subscript"/>
        </w:rPr>
      </w:pPr>
      <w:r w:rsidRPr="001A2955">
        <w:rPr>
          <w:rFonts w:ascii="Century Gothic" w:hAnsi="Century Gothic"/>
        </w:rPr>
        <w:t>3 Cu</w:t>
      </w:r>
      <w:r w:rsidRPr="001A2955">
        <w:rPr>
          <w:rFonts w:ascii="Century Gothic" w:hAnsi="Century Gothic"/>
          <w:vertAlign w:val="superscript"/>
        </w:rPr>
        <w:t>2+</w:t>
      </w:r>
      <w:r w:rsidRPr="001A2955">
        <w:rPr>
          <w:rFonts w:ascii="Century Gothic" w:hAnsi="Century Gothic"/>
        </w:rPr>
        <w:t xml:space="preserve"> + 2 CO</w:t>
      </w:r>
      <w:r w:rsidRPr="001A2955">
        <w:rPr>
          <w:rFonts w:ascii="Century Gothic" w:hAnsi="Century Gothic"/>
          <w:vertAlign w:val="subscript"/>
        </w:rPr>
        <w:t>3</w:t>
      </w:r>
      <w:r w:rsidRPr="001A2955">
        <w:rPr>
          <w:rFonts w:ascii="Century Gothic" w:hAnsi="Century Gothic"/>
          <w:vertAlign w:val="superscript"/>
        </w:rPr>
        <w:t>2-</w:t>
      </w:r>
      <w:r w:rsidRPr="001A2955">
        <w:rPr>
          <w:rFonts w:ascii="Century Gothic" w:hAnsi="Century Gothic"/>
        </w:rPr>
        <w:t xml:space="preserve"> + 2 OH</w:t>
      </w:r>
      <w:r w:rsidRPr="001A2955">
        <w:rPr>
          <w:rFonts w:ascii="Century Gothic" w:hAnsi="Century Gothic"/>
          <w:vertAlign w:val="superscript"/>
        </w:rPr>
        <w:t>-</w:t>
      </w:r>
      <w:r w:rsidRPr="001A2955">
        <w:rPr>
          <w:rFonts w:ascii="Century Gothic" w:hAnsi="Century Gothic"/>
        </w:rPr>
        <w:t xml:space="preserve"> </w:t>
      </w:r>
      <w:r w:rsidRPr="001A2955">
        <w:rPr>
          <w:rFonts w:ascii="Century Gothic" w:hAnsi="Century Gothic"/>
        </w:rPr>
        <w:sym w:font="Wingdings" w:char="F0E0"/>
      </w:r>
      <w:r w:rsidRPr="001A2955">
        <w:rPr>
          <w:rFonts w:ascii="Century Gothic" w:hAnsi="Century Gothic"/>
        </w:rPr>
        <w:t xml:space="preserve"> Cu</w:t>
      </w:r>
      <w:r w:rsidRPr="001A2955">
        <w:rPr>
          <w:rFonts w:ascii="Century Gothic" w:hAnsi="Century Gothic"/>
          <w:vertAlign w:val="subscript"/>
        </w:rPr>
        <w:t>3</w:t>
      </w:r>
      <w:r w:rsidRPr="001A2955">
        <w:rPr>
          <w:rFonts w:ascii="Century Gothic" w:hAnsi="Century Gothic"/>
        </w:rPr>
        <w:t>(CO</w:t>
      </w:r>
      <w:r w:rsidRPr="001A2955">
        <w:rPr>
          <w:rFonts w:ascii="Century Gothic" w:hAnsi="Century Gothic"/>
          <w:vertAlign w:val="subscript"/>
        </w:rPr>
        <w:t>3</w:t>
      </w:r>
      <w:r w:rsidRPr="001A2955">
        <w:rPr>
          <w:rFonts w:ascii="Century Gothic" w:hAnsi="Century Gothic"/>
        </w:rPr>
        <w:t>)</w:t>
      </w:r>
      <w:r w:rsidRPr="001A2955">
        <w:rPr>
          <w:rFonts w:ascii="Century Gothic" w:hAnsi="Century Gothic"/>
          <w:vertAlign w:val="subscript"/>
        </w:rPr>
        <w:t>2</w:t>
      </w:r>
      <w:r w:rsidRPr="001A2955">
        <w:rPr>
          <w:rFonts w:ascii="Century Gothic" w:hAnsi="Century Gothic"/>
        </w:rPr>
        <w:t>(OH)</w:t>
      </w:r>
      <w:r w:rsidRPr="001A2955">
        <w:rPr>
          <w:rFonts w:ascii="Century Gothic" w:hAnsi="Century Gothic"/>
          <w:vertAlign w:val="subscript"/>
        </w:rPr>
        <w:t>2</w:t>
      </w:r>
      <w:r w:rsidRPr="001A2955">
        <w:rPr>
          <w:rFonts w:ascii="Century Gothic" w:hAnsi="Century Gothic"/>
        </w:rPr>
        <w:t xml:space="preserve">   2Cu(CO</w:t>
      </w:r>
      <w:r w:rsidRPr="001A2955">
        <w:rPr>
          <w:rFonts w:ascii="Century Gothic" w:hAnsi="Century Gothic"/>
          <w:vertAlign w:val="subscript"/>
        </w:rPr>
        <w:t>3</w:t>
      </w:r>
      <w:r w:rsidRPr="001A2955">
        <w:rPr>
          <w:rFonts w:ascii="Century Gothic" w:hAnsi="Century Gothic"/>
        </w:rPr>
        <w:t>)Cu(OH)</w:t>
      </w:r>
      <w:r w:rsidRPr="001A2955">
        <w:rPr>
          <w:rFonts w:ascii="Century Gothic" w:hAnsi="Century Gothic"/>
          <w:vertAlign w:val="subscript"/>
        </w:rPr>
        <w:t>2</w:t>
      </w:r>
    </w:p>
    <w:p w14:paraId="7C0B1A66" w14:textId="652E9E52" w:rsidR="00D6463B" w:rsidRPr="001A2955" w:rsidRDefault="00D6463B" w:rsidP="00E73AAE">
      <w:pPr>
        <w:rPr>
          <w:rFonts w:ascii="Century Gothic" w:hAnsi="Century Gothic"/>
        </w:rPr>
      </w:pPr>
      <w:r w:rsidRPr="001A2955">
        <w:rPr>
          <w:rFonts w:ascii="Century Gothic" w:hAnsi="Century Gothic"/>
        </w:rPr>
        <w:t>If you don’t wash it, the colour will slowly change to a greenish-blue</w:t>
      </w:r>
      <w:r w:rsidR="007A1123" w:rsidRPr="001A2955">
        <w:rPr>
          <w:rFonts w:ascii="Century Gothic" w:hAnsi="Century Gothic"/>
        </w:rPr>
        <w:t>: t</w:t>
      </w:r>
      <w:r w:rsidRPr="001A2955">
        <w:rPr>
          <w:rFonts w:ascii="Century Gothic" w:hAnsi="Century Gothic"/>
        </w:rPr>
        <w:t xml:space="preserve">his is another pigment called </w:t>
      </w:r>
      <w:r w:rsidRPr="001A2955">
        <w:rPr>
          <w:rFonts w:ascii="Century Gothic" w:hAnsi="Century Gothic"/>
          <w:b/>
          <w:bCs/>
        </w:rPr>
        <w:t>malachite</w:t>
      </w:r>
      <w:r w:rsidRPr="001A2955">
        <w:rPr>
          <w:rFonts w:ascii="Century Gothic" w:hAnsi="Century Gothic"/>
        </w:rPr>
        <w:t>.</w:t>
      </w:r>
    </w:p>
    <w:p w14:paraId="686743EF" w14:textId="548EFEE1" w:rsidR="001B0B0C" w:rsidRDefault="003C1CC9" w:rsidP="001B0B0C">
      <w:pPr>
        <w:ind w:firstLine="720"/>
        <w:rPr>
          <w:rFonts w:ascii="Century Gothic" w:hAnsi="Century Gothic"/>
        </w:rPr>
      </w:pPr>
      <w:r w:rsidRPr="001A2955">
        <w:rPr>
          <w:rFonts w:ascii="Century Gothic" w:hAnsi="Century Gothic"/>
        </w:rPr>
        <w:t>2 Cu</w:t>
      </w:r>
      <w:r w:rsidRPr="001A2955">
        <w:rPr>
          <w:rFonts w:ascii="Century Gothic" w:hAnsi="Century Gothic"/>
          <w:vertAlign w:val="superscript"/>
        </w:rPr>
        <w:t>2+</w:t>
      </w:r>
      <w:r w:rsidRPr="001A2955">
        <w:rPr>
          <w:rFonts w:ascii="Century Gothic" w:hAnsi="Century Gothic"/>
        </w:rPr>
        <w:t xml:space="preserve"> + CO</w:t>
      </w:r>
      <w:r w:rsidRPr="001A2955">
        <w:rPr>
          <w:rFonts w:ascii="Century Gothic" w:hAnsi="Century Gothic"/>
          <w:vertAlign w:val="subscript"/>
        </w:rPr>
        <w:t>3</w:t>
      </w:r>
      <w:r w:rsidRPr="001A2955">
        <w:rPr>
          <w:rFonts w:ascii="Century Gothic" w:hAnsi="Century Gothic"/>
          <w:vertAlign w:val="superscript"/>
        </w:rPr>
        <w:t>2-</w:t>
      </w:r>
      <w:r w:rsidRPr="001A2955">
        <w:rPr>
          <w:rFonts w:ascii="Century Gothic" w:hAnsi="Century Gothic"/>
        </w:rPr>
        <w:t xml:space="preserve"> + 2 OH</w:t>
      </w:r>
      <w:r w:rsidRPr="001A2955">
        <w:rPr>
          <w:rFonts w:ascii="Century Gothic" w:hAnsi="Century Gothic"/>
          <w:vertAlign w:val="superscript"/>
        </w:rPr>
        <w:t>-</w:t>
      </w:r>
      <w:r w:rsidRPr="001A2955">
        <w:rPr>
          <w:rFonts w:ascii="Century Gothic" w:hAnsi="Century Gothic"/>
        </w:rPr>
        <w:t xml:space="preserve"> </w:t>
      </w:r>
      <w:r w:rsidRPr="001A2955">
        <w:rPr>
          <w:rFonts w:ascii="Century Gothic" w:hAnsi="Century Gothic"/>
        </w:rPr>
        <w:sym w:font="Wingdings" w:char="F0E0"/>
      </w:r>
      <w:r w:rsidRPr="001A2955">
        <w:rPr>
          <w:rFonts w:ascii="Century Gothic" w:hAnsi="Century Gothic"/>
        </w:rPr>
        <w:t xml:space="preserve"> Cu</w:t>
      </w:r>
      <w:r w:rsidRPr="001A2955">
        <w:rPr>
          <w:rFonts w:ascii="Century Gothic" w:hAnsi="Century Gothic"/>
          <w:vertAlign w:val="subscript"/>
        </w:rPr>
        <w:t>2</w:t>
      </w:r>
      <w:r w:rsidRPr="001A2955">
        <w:rPr>
          <w:rFonts w:ascii="Century Gothic" w:hAnsi="Century Gothic"/>
        </w:rPr>
        <w:t>(CO</w:t>
      </w:r>
      <w:r w:rsidRPr="001A2955">
        <w:rPr>
          <w:rFonts w:ascii="Century Gothic" w:hAnsi="Century Gothic"/>
          <w:vertAlign w:val="subscript"/>
        </w:rPr>
        <w:t>3</w:t>
      </w:r>
      <w:r w:rsidRPr="001A2955">
        <w:rPr>
          <w:rFonts w:ascii="Century Gothic" w:hAnsi="Century Gothic"/>
        </w:rPr>
        <w:t>)(OH)</w:t>
      </w:r>
      <w:r w:rsidRPr="001A2955">
        <w:rPr>
          <w:rFonts w:ascii="Century Gothic" w:hAnsi="Century Gothic"/>
          <w:vertAlign w:val="subscript"/>
        </w:rPr>
        <w:t>2</w:t>
      </w:r>
    </w:p>
    <w:p w14:paraId="5CA61BD0" w14:textId="5FC2CC3D" w:rsidR="001B0B0C" w:rsidRPr="00BF6165" w:rsidRDefault="001B0B0C" w:rsidP="001B0B0C">
      <w:pPr>
        <w:rPr>
          <w:rFonts w:ascii="Century Gothic" w:hAnsi="Century Gothic"/>
        </w:rPr>
      </w:pPr>
      <w:r>
        <w:rPr>
          <w:rFonts w:ascii="Century Gothic" w:hAnsi="Century Gothic"/>
        </w:rPr>
        <w:t xml:space="preserve">Azurite was known from ancient times as it can be found in some natural mineral deposits. But it was not common until the Middle Ages. It </w:t>
      </w:r>
      <w:r w:rsidRPr="00BF6165">
        <w:rPr>
          <w:rFonts w:ascii="Century Gothic" w:hAnsi="Century Gothic"/>
        </w:rPr>
        <w:t>was the most important blue pigment in European painting throughout the middle ages and Renaissance</w:t>
      </w:r>
      <w:r>
        <w:rPr>
          <w:rFonts w:ascii="Century Gothic" w:hAnsi="Century Gothic"/>
        </w:rPr>
        <w:t xml:space="preserve"> until Prussian Blue was invented.</w:t>
      </w:r>
    </w:p>
    <w:p w14:paraId="25BF3FF3" w14:textId="77777777" w:rsidR="00D6463B" w:rsidRPr="001B0B0C" w:rsidRDefault="00D6463B" w:rsidP="001B0B0C">
      <w:pPr>
        <w:rPr>
          <w:rFonts w:ascii="Century Gothic" w:hAnsi="Century Gothic"/>
        </w:rPr>
      </w:pPr>
    </w:p>
    <w:p w14:paraId="6C296E34" w14:textId="77777777" w:rsidR="001B0B0C" w:rsidRDefault="001B0B0C" w:rsidP="00D6463B">
      <w:pPr>
        <w:rPr>
          <w:rFonts w:ascii="Century Gothic" w:hAnsi="Century Gothic"/>
          <w:b/>
        </w:rPr>
      </w:pPr>
    </w:p>
    <w:p w14:paraId="2AA1ABDA" w14:textId="4F222670" w:rsidR="00D6463B" w:rsidRPr="001A2955" w:rsidRDefault="00D6463B" w:rsidP="00D6463B">
      <w:pPr>
        <w:rPr>
          <w:rFonts w:ascii="Century Gothic" w:hAnsi="Century Gothic"/>
          <w:b/>
        </w:rPr>
      </w:pPr>
      <w:r w:rsidRPr="001A2955">
        <w:rPr>
          <w:rFonts w:ascii="Century Gothic" w:hAnsi="Century Gothic"/>
          <w:b/>
        </w:rPr>
        <w:t>Cobalt violet</w:t>
      </w:r>
    </w:p>
    <w:p w14:paraId="174AA35D" w14:textId="2D632104" w:rsidR="00D6463B" w:rsidRPr="001A2955" w:rsidRDefault="00D6463B" w:rsidP="00D6463B">
      <w:pPr>
        <w:pStyle w:val="ListParagraph"/>
        <w:numPr>
          <w:ilvl w:val="0"/>
          <w:numId w:val="6"/>
        </w:numPr>
        <w:contextualSpacing w:val="0"/>
        <w:rPr>
          <w:rFonts w:ascii="Century Gothic" w:hAnsi="Century Gothic"/>
        </w:rPr>
      </w:pPr>
      <w:r w:rsidRPr="001A2955">
        <w:rPr>
          <w:rFonts w:ascii="Century Gothic" w:hAnsi="Century Gothic"/>
        </w:rPr>
        <w:t>Dissolve 1.0 g of cobalt chloride in 10 cm</w:t>
      </w:r>
      <w:r w:rsidRPr="001A2955">
        <w:rPr>
          <w:rFonts w:ascii="Century Gothic" w:hAnsi="Century Gothic"/>
          <w:vertAlign w:val="superscript"/>
        </w:rPr>
        <w:t>3</w:t>
      </w:r>
      <w:r w:rsidRPr="001A2955">
        <w:rPr>
          <w:rFonts w:ascii="Century Gothic" w:hAnsi="Century Gothic"/>
        </w:rPr>
        <w:t xml:space="preserve"> of water.</w:t>
      </w:r>
    </w:p>
    <w:p w14:paraId="2569E01B" w14:textId="7BEB525D" w:rsidR="00D6463B" w:rsidRPr="001A2955" w:rsidRDefault="00D6463B" w:rsidP="00D6463B">
      <w:pPr>
        <w:pStyle w:val="ListParagraph"/>
        <w:numPr>
          <w:ilvl w:val="0"/>
          <w:numId w:val="6"/>
        </w:numPr>
        <w:contextualSpacing w:val="0"/>
        <w:rPr>
          <w:rFonts w:ascii="Century Gothic" w:hAnsi="Century Gothic"/>
        </w:rPr>
      </w:pPr>
      <w:r w:rsidRPr="001A2955">
        <w:rPr>
          <w:rFonts w:ascii="Century Gothic" w:hAnsi="Century Gothic"/>
        </w:rPr>
        <w:t>Dissolve 1.0 g of disodium hydrogen phosphate (Na</w:t>
      </w:r>
      <w:r w:rsidRPr="001A2955">
        <w:rPr>
          <w:rFonts w:ascii="Century Gothic" w:hAnsi="Century Gothic"/>
          <w:vertAlign w:val="subscript"/>
        </w:rPr>
        <w:t>2</w:t>
      </w:r>
      <w:r w:rsidRPr="001A2955">
        <w:rPr>
          <w:rFonts w:ascii="Century Gothic" w:hAnsi="Century Gothic"/>
        </w:rPr>
        <w:t>HPO</w:t>
      </w:r>
      <w:r w:rsidRPr="001A2955">
        <w:rPr>
          <w:rFonts w:ascii="Century Gothic" w:hAnsi="Century Gothic"/>
          <w:vertAlign w:val="subscript"/>
        </w:rPr>
        <w:t>4</w:t>
      </w:r>
      <w:r w:rsidRPr="001A2955">
        <w:rPr>
          <w:rFonts w:ascii="Century Gothic" w:hAnsi="Century Gothic"/>
        </w:rPr>
        <w:t>) in 10 cm</w:t>
      </w:r>
      <w:r w:rsidRPr="001A2955">
        <w:rPr>
          <w:rFonts w:ascii="Century Gothic" w:hAnsi="Century Gothic"/>
          <w:vertAlign w:val="superscript"/>
        </w:rPr>
        <w:t>3</w:t>
      </w:r>
      <w:r w:rsidRPr="001A2955">
        <w:rPr>
          <w:rFonts w:ascii="Century Gothic" w:hAnsi="Century Gothic"/>
        </w:rPr>
        <w:t xml:space="preserve"> of water*</w:t>
      </w:r>
    </w:p>
    <w:p w14:paraId="69C743EC" w14:textId="77777777" w:rsidR="00D6463B" w:rsidRPr="001A2955" w:rsidRDefault="00D6463B" w:rsidP="00D6463B">
      <w:pPr>
        <w:pStyle w:val="ListParagraph"/>
        <w:numPr>
          <w:ilvl w:val="0"/>
          <w:numId w:val="6"/>
        </w:numPr>
        <w:contextualSpacing w:val="0"/>
        <w:rPr>
          <w:rFonts w:ascii="Century Gothic" w:hAnsi="Century Gothic"/>
        </w:rPr>
      </w:pPr>
      <w:r w:rsidRPr="001A2955">
        <w:rPr>
          <w:rFonts w:ascii="Century Gothic" w:hAnsi="Century Gothic"/>
        </w:rPr>
        <w:t>Pour the solutions together and a purple precipitate forms.</w:t>
      </w:r>
    </w:p>
    <w:p w14:paraId="1C85A5F4" w14:textId="77777777" w:rsidR="00D6463B" w:rsidRPr="001A2955" w:rsidRDefault="00D6463B" w:rsidP="00D6463B">
      <w:pPr>
        <w:pStyle w:val="ListParagraph"/>
        <w:numPr>
          <w:ilvl w:val="0"/>
          <w:numId w:val="6"/>
        </w:numPr>
        <w:contextualSpacing w:val="0"/>
        <w:rPr>
          <w:rFonts w:ascii="Century Gothic" w:hAnsi="Century Gothic"/>
        </w:rPr>
      </w:pPr>
      <w:r w:rsidRPr="001A2955">
        <w:rPr>
          <w:rFonts w:ascii="Century Gothic" w:hAnsi="Century Gothic"/>
        </w:rPr>
        <w:t>Filter the precipitate and wash with distilled water.</w:t>
      </w:r>
    </w:p>
    <w:p w14:paraId="4E3C46B9" w14:textId="77777777" w:rsidR="00D6463B" w:rsidRPr="001A2955" w:rsidRDefault="00D6463B" w:rsidP="00D6463B">
      <w:pPr>
        <w:pStyle w:val="ListParagraph"/>
        <w:numPr>
          <w:ilvl w:val="0"/>
          <w:numId w:val="6"/>
        </w:numPr>
        <w:contextualSpacing w:val="0"/>
        <w:rPr>
          <w:rFonts w:ascii="Century Gothic" w:hAnsi="Century Gothic"/>
        </w:rPr>
      </w:pPr>
      <w:r w:rsidRPr="001A2955">
        <w:rPr>
          <w:rFonts w:ascii="Century Gothic" w:hAnsi="Century Gothic"/>
        </w:rPr>
        <w:t>Allow to dry then grind up and mix with oil to make a paint.</w:t>
      </w:r>
    </w:p>
    <w:p w14:paraId="7972132D" w14:textId="77777777" w:rsidR="00D6463B" w:rsidRPr="001A2955" w:rsidRDefault="00D6463B" w:rsidP="00D6463B">
      <w:pPr>
        <w:rPr>
          <w:rFonts w:ascii="Century Gothic" w:hAnsi="Century Gothic"/>
        </w:rPr>
      </w:pPr>
      <w:r w:rsidRPr="001A2955">
        <w:rPr>
          <w:rFonts w:ascii="Century Gothic" w:hAnsi="Century Gothic"/>
        </w:rPr>
        <w:t>* The phosphate is in excess to ensure that all the cobalt is precipitated.</w:t>
      </w:r>
    </w:p>
    <w:p w14:paraId="5A964858" w14:textId="77777777" w:rsidR="001B0B0C" w:rsidRDefault="001B0B0C" w:rsidP="00587259">
      <w:pPr>
        <w:rPr>
          <w:rFonts w:ascii="Century Gothic" w:hAnsi="Century Gothic"/>
          <w:b/>
          <w:bCs/>
        </w:rPr>
      </w:pPr>
    </w:p>
    <w:p w14:paraId="746DC828" w14:textId="0267939B" w:rsidR="00587259" w:rsidRPr="001A2955" w:rsidRDefault="00587259" w:rsidP="00587259">
      <w:pPr>
        <w:rPr>
          <w:rFonts w:ascii="Century Gothic" w:hAnsi="Century Gothic"/>
          <w:b/>
          <w:bCs/>
        </w:rPr>
      </w:pPr>
      <w:r>
        <w:rPr>
          <w:rFonts w:ascii="Century Gothic" w:hAnsi="Century Gothic"/>
          <w:b/>
          <w:bCs/>
        </w:rPr>
        <w:t>Prussian Blue</w:t>
      </w:r>
    </w:p>
    <w:p w14:paraId="32A4A6BC" w14:textId="7D6A5D99" w:rsidR="00587259" w:rsidRPr="001A2955" w:rsidRDefault="00587259" w:rsidP="00587259">
      <w:pPr>
        <w:pStyle w:val="ListParagraph"/>
        <w:numPr>
          <w:ilvl w:val="0"/>
          <w:numId w:val="8"/>
        </w:numPr>
        <w:contextualSpacing w:val="0"/>
        <w:rPr>
          <w:rFonts w:ascii="Century Gothic" w:hAnsi="Century Gothic"/>
        </w:rPr>
      </w:pPr>
      <w:r w:rsidRPr="001A2955">
        <w:rPr>
          <w:rFonts w:ascii="Century Gothic" w:hAnsi="Century Gothic"/>
        </w:rPr>
        <w:t xml:space="preserve">Dissolve </w:t>
      </w:r>
      <w:r w:rsidR="006058A8">
        <w:rPr>
          <w:rFonts w:ascii="Century Gothic" w:hAnsi="Century Gothic"/>
        </w:rPr>
        <w:t>0.125</w:t>
      </w:r>
      <w:r w:rsidRPr="001A2955">
        <w:rPr>
          <w:rFonts w:ascii="Century Gothic" w:hAnsi="Century Gothic"/>
        </w:rPr>
        <w:t xml:space="preserve"> g of </w:t>
      </w:r>
      <w:r w:rsidR="00615A49" w:rsidRPr="008A60B1">
        <w:rPr>
          <w:rFonts w:ascii="Century Gothic" w:hAnsi="Century Gothic"/>
        </w:rPr>
        <w:t>p</w:t>
      </w:r>
      <w:r w:rsidR="00615A49" w:rsidRPr="00615A49">
        <w:rPr>
          <w:rFonts w:ascii="Century Gothic" w:hAnsi="Century Gothic"/>
        </w:rPr>
        <w:t>otassium ferricyanide</w:t>
      </w:r>
      <w:r w:rsidRPr="001A2955">
        <w:rPr>
          <w:rFonts w:ascii="Century Gothic" w:hAnsi="Century Gothic"/>
        </w:rPr>
        <w:t xml:space="preserve"> in </w:t>
      </w:r>
      <w:r w:rsidR="00615A49">
        <w:rPr>
          <w:rFonts w:ascii="Century Gothic" w:hAnsi="Century Gothic"/>
        </w:rPr>
        <w:t>25</w:t>
      </w:r>
      <w:r w:rsidRPr="001A2955">
        <w:rPr>
          <w:rFonts w:ascii="Century Gothic" w:hAnsi="Century Gothic"/>
        </w:rPr>
        <w:t xml:space="preserve"> cm</w:t>
      </w:r>
      <w:r w:rsidRPr="001A2955">
        <w:rPr>
          <w:rFonts w:ascii="Century Gothic" w:hAnsi="Century Gothic"/>
          <w:vertAlign w:val="superscript"/>
        </w:rPr>
        <w:t>3</w:t>
      </w:r>
      <w:r w:rsidRPr="001A2955">
        <w:rPr>
          <w:rFonts w:ascii="Century Gothic" w:hAnsi="Century Gothic"/>
        </w:rPr>
        <w:t xml:space="preserve"> of water.</w:t>
      </w:r>
    </w:p>
    <w:p w14:paraId="719D4C0A" w14:textId="4127FD0F" w:rsidR="00587259" w:rsidRPr="001A2955" w:rsidRDefault="00587259" w:rsidP="00587259">
      <w:pPr>
        <w:pStyle w:val="ListParagraph"/>
        <w:numPr>
          <w:ilvl w:val="0"/>
          <w:numId w:val="8"/>
        </w:numPr>
        <w:contextualSpacing w:val="0"/>
        <w:rPr>
          <w:rFonts w:ascii="Century Gothic" w:hAnsi="Century Gothic"/>
        </w:rPr>
      </w:pPr>
      <w:r w:rsidRPr="001A2955">
        <w:rPr>
          <w:rFonts w:ascii="Century Gothic" w:hAnsi="Century Gothic"/>
        </w:rPr>
        <w:t xml:space="preserve">Dissolve </w:t>
      </w:r>
      <w:r w:rsidR="00164480">
        <w:rPr>
          <w:rFonts w:ascii="Century Gothic" w:hAnsi="Century Gothic"/>
        </w:rPr>
        <w:t>0.3</w:t>
      </w:r>
      <w:r w:rsidRPr="001A2955">
        <w:rPr>
          <w:rFonts w:ascii="Century Gothic" w:hAnsi="Century Gothic"/>
        </w:rPr>
        <w:t xml:space="preserve"> g of </w:t>
      </w:r>
      <w:r w:rsidR="00164480">
        <w:rPr>
          <w:rFonts w:ascii="Century Gothic" w:hAnsi="Century Gothic"/>
        </w:rPr>
        <w:t>Iron II chloride</w:t>
      </w:r>
      <w:r w:rsidRPr="001A2955">
        <w:rPr>
          <w:rFonts w:ascii="Century Gothic" w:hAnsi="Century Gothic"/>
        </w:rPr>
        <w:t xml:space="preserve"> in 1</w:t>
      </w:r>
      <w:r w:rsidR="00615A49">
        <w:rPr>
          <w:rFonts w:ascii="Century Gothic" w:hAnsi="Century Gothic"/>
        </w:rPr>
        <w:t>5</w:t>
      </w:r>
      <w:r w:rsidRPr="001A2955">
        <w:rPr>
          <w:rFonts w:ascii="Century Gothic" w:hAnsi="Century Gothic"/>
        </w:rPr>
        <w:t xml:space="preserve"> cm</w:t>
      </w:r>
      <w:r w:rsidRPr="001A2955">
        <w:rPr>
          <w:rFonts w:ascii="Century Gothic" w:hAnsi="Century Gothic"/>
          <w:vertAlign w:val="superscript"/>
        </w:rPr>
        <w:t>3</w:t>
      </w:r>
      <w:r w:rsidRPr="001A2955">
        <w:rPr>
          <w:rFonts w:ascii="Century Gothic" w:hAnsi="Century Gothic"/>
        </w:rPr>
        <w:t xml:space="preserve"> of water</w:t>
      </w:r>
    </w:p>
    <w:p w14:paraId="3A7B225B" w14:textId="77777777" w:rsidR="00587259" w:rsidRPr="001A2955" w:rsidRDefault="00587259" w:rsidP="00587259">
      <w:pPr>
        <w:pStyle w:val="ListParagraph"/>
        <w:numPr>
          <w:ilvl w:val="0"/>
          <w:numId w:val="8"/>
        </w:numPr>
        <w:contextualSpacing w:val="0"/>
        <w:rPr>
          <w:rFonts w:ascii="Century Gothic" w:hAnsi="Century Gothic"/>
        </w:rPr>
      </w:pPr>
      <w:r w:rsidRPr="001A2955">
        <w:rPr>
          <w:rFonts w:ascii="Century Gothic" w:hAnsi="Century Gothic"/>
        </w:rPr>
        <w:t>Pour the solutions together and a blue precipitate forms.</w:t>
      </w:r>
    </w:p>
    <w:p w14:paraId="7530706C" w14:textId="3C6DA116" w:rsidR="00164480" w:rsidRDefault="00F50663" w:rsidP="00587259">
      <w:pPr>
        <w:pStyle w:val="ListParagraph"/>
        <w:numPr>
          <w:ilvl w:val="0"/>
          <w:numId w:val="8"/>
        </w:numPr>
        <w:contextualSpacing w:val="0"/>
        <w:rPr>
          <w:rFonts w:ascii="Century Gothic" w:hAnsi="Century Gothic"/>
        </w:rPr>
      </w:pPr>
      <w:r>
        <w:rPr>
          <w:rFonts w:ascii="Century Gothic" w:hAnsi="Century Gothic"/>
        </w:rPr>
        <w:t xml:space="preserve">Slowly add the iron chloride to the potassium hexacyanoferrate III </w:t>
      </w:r>
      <w:r w:rsidR="005C0992">
        <w:rPr>
          <w:rFonts w:ascii="Century Gothic" w:hAnsi="Century Gothic"/>
        </w:rPr>
        <w:t>, with stirring if possible</w:t>
      </w:r>
      <w:r w:rsidR="001C56BE">
        <w:rPr>
          <w:rFonts w:ascii="Century Gothic" w:hAnsi="Century Gothic"/>
        </w:rPr>
        <w:t xml:space="preserve">, </w:t>
      </w:r>
      <w:r>
        <w:rPr>
          <w:rFonts w:ascii="Century Gothic" w:hAnsi="Century Gothic"/>
        </w:rPr>
        <w:t>and then put the beaker on a hotplate and boil for 5 – 10 minutes.</w:t>
      </w:r>
    </w:p>
    <w:p w14:paraId="1E7EC74F" w14:textId="77777777" w:rsidR="008946B9" w:rsidRDefault="00587259" w:rsidP="00587259">
      <w:pPr>
        <w:pStyle w:val="ListParagraph"/>
        <w:numPr>
          <w:ilvl w:val="0"/>
          <w:numId w:val="8"/>
        </w:numPr>
        <w:contextualSpacing w:val="0"/>
        <w:rPr>
          <w:rFonts w:ascii="Century Gothic" w:hAnsi="Century Gothic"/>
        </w:rPr>
      </w:pPr>
      <w:r w:rsidRPr="001A2955">
        <w:rPr>
          <w:rFonts w:ascii="Century Gothic" w:hAnsi="Century Gothic"/>
        </w:rPr>
        <w:t>Filter the precipitate</w:t>
      </w:r>
      <w:r w:rsidR="00F50663">
        <w:rPr>
          <w:rFonts w:ascii="Century Gothic" w:hAnsi="Century Gothic"/>
        </w:rPr>
        <w:t xml:space="preserve"> while still hot</w:t>
      </w:r>
      <w:r w:rsidR="008946B9">
        <w:rPr>
          <w:rFonts w:ascii="Century Gothic" w:hAnsi="Century Gothic"/>
        </w:rPr>
        <w:t>.</w:t>
      </w:r>
    </w:p>
    <w:p w14:paraId="20E1C751" w14:textId="1043086E" w:rsidR="00587259" w:rsidRPr="001A2955" w:rsidRDefault="008946B9" w:rsidP="00587259">
      <w:pPr>
        <w:pStyle w:val="ListParagraph"/>
        <w:numPr>
          <w:ilvl w:val="0"/>
          <w:numId w:val="8"/>
        </w:numPr>
        <w:contextualSpacing w:val="0"/>
        <w:rPr>
          <w:rFonts w:ascii="Century Gothic" w:hAnsi="Century Gothic"/>
        </w:rPr>
      </w:pPr>
      <w:r>
        <w:rPr>
          <w:rFonts w:ascii="Century Gothic" w:hAnsi="Century Gothic"/>
        </w:rPr>
        <w:t>Once cooled</w:t>
      </w:r>
      <w:r w:rsidR="00880AD5">
        <w:rPr>
          <w:rFonts w:ascii="Century Gothic" w:hAnsi="Century Gothic"/>
        </w:rPr>
        <w:t xml:space="preserve">, </w:t>
      </w:r>
      <w:r w:rsidR="00587259" w:rsidRPr="001A2955">
        <w:rPr>
          <w:rFonts w:ascii="Century Gothic" w:hAnsi="Century Gothic"/>
        </w:rPr>
        <w:t>wash with distilled water and leave to dry</w:t>
      </w:r>
      <w:r w:rsidR="001C56BE">
        <w:rPr>
          <w:rFonts w:ascii="Century Gothic" w:hAnsi="Century Gothic"/>
        </w:rPr>
        <w:t xml:space="preserve"> – preferably in an oven at around 100°C</w:t>
      </w:r>
      <w:r w:rsidR="00587259" w:rsidRPr="001A2955">
        <w:rPr>
          <w:rFonts w:ascii="Century Gothic" w:hAnsi="Century Gothic"/>
        </w:rPr>
        <w:t>.</w:t>
      </w:r>
    </w:p>
    <w:p w14:paraId="7C98DAB8" w14:textId="77777777" w:rsidR="002B44F9" w:rsidRDefault="002B44F9">
      <w:pPr>
        <w:spacing w:after="160"/>
        <w:rPr>
          <w:rFonts w:ascii="Century Gothic" w:hAnsi="Century Gothic"/>
        </w:rPr>
      </w:pPr>
    </w:p>
    <w:p w14:paraId="60F00D3F" w14:textId="3A58D2B9" w:rsidR="001E5413" w:rsidRDefault="001E5413">
      <w:pPr>
        <w:spacing w:after="160"/>
        <w:rPr>
          <w:rFonts w:ascii="Century Gothic" w:hAnsi="Century Gothic"/>
        </w:rPr>
      </w:pPr>
      <w:r>
        <w:rPr>
          <w:rFonts w:ascii="Century Gothic" w:hAnsi="Century Gothic"/>
        </w:rPr>
        <w:t>The reaction is:</w:t>
      </w:r>
    </w:p>
    <w:p w14:paraId="7451F18E" w14:textId="77777777" w:rsidR="00762A5C" w:rsidRDefault="001E5413" w:rsidP="00762A5C">
      <w:pPr>
        <w:spacing w:after="160"/>
        <w:ind w:firstLine="720"/>
        <w:rPr>
          <w:rFonts w:ascii="Century Gothic" w:hAnsi="Century Gothic"/>
          <w:vertAlign w:val="subscript"/>
        </w:rPr>
      </w:pPr>
      <w:r w:rsidRPr="001E5413">
        <w:rPr>
          <w:rFonts w:ascii="Century Gothic" w:hAnsi="Century Gothic"/>
        </w:rPr>
        <w:t>Fe</w:t>
      </w:r>
      <w:r w:rsidRPr="001E5413">
        <w:rPr>
          <w:rFonts w:ascii="Century Gothic" w:hAnsi="Century Gothic"/>
          <w:vertAlign w:val="superscript"/>
        </w:rPr>
        <w:t>2+</w:t>
      </w:r>
      <w:r w:rsidRPr="001E5413">
        <w:rPr>
          <w:rFonts w:ascii="Century Gothic" w:hAnsi="Century Gothic"/>
        </w:rPr>
        <w:t xml:space="preserve"> + Fe(CN)</w:t>
      </w:r>
      <w:r w:rsidRPr="001E5413">
        <w:rPr>
          <w:rFonts w:ascii="Century Gothic" w:hAnsi="Century Gothic"/>
          <w:vertAlign w:val="subscript"/>
        </w:rPr>
        <w:t>6</w:t>
      </w:r>
      <w:r w:rsidRPr="001E5413">
        <w:rPr>
          <w:rFonts w:ascii="Century Gothic" w:hAnsi="Century Gothic"/>
          <w:vertAlign w:val="superscript"/>
        </w:rPr>
        <w:t>3-</w:t>
      </w:r>
      <w:r w:rsidRPr="001E5413">
        <w:rPr>
          <w:rFonts w:ascii="Century Gothic" w:hAnsi="Century Gothic"/>
        </w:rPr>
        <w:t xml:space="preserve"> </w:t>
      </w:r>
      <w:r w:rsidRPr="001E5413">
        <w:rPr>
          <w:rFonts w:ascii="Century Gothic" w:hAnsi="Century Gothic"/>
        </w:rPr>
        <w:sym w:font="Wingdings" w:char="F0E0"/>
      </w:r>
      <w:r w:rsidRPr="001E5413">
        <w:rPr>
          <w:rFonts w:ascii="Century Gothic" w:hAnsi="Century Gothic"/>
        </w:rPr>
        <w:t xml:space="preserve"> Fe</w:t>
      </w:r>
      <w:r w:rsidRPr="001E5413">
        <w:rPr>
          <w:rFonts w:ascii="Century Gothic" w:hAnsi="Century Gothic"/>
          <w:vertAlign w:val="subscript"/>
        </w:rPr>
        <w:t>3</w:t>
      </w:r>
      <w:r w:rsidRPr="001E5413">
        <w:rPr>
          <w:rFonts w:ascii="Century Gothic" w:hAnsi="Century Gothic"/>
        </w:rPr>
        <w:t>[Fe(CN)</w:t>
      </w:r>
      <w:r w:rsidRPr="001E5413">
        <w:rPr>
          <w:rFonts w:ascii="Century Gothic" w:hAnsi="Century Gothic"/>
          <w:vertAlign w:val="subscript"/>
        </w:rPr>
        <w:t>6</w:t>
      </w:r>
      <w:r w:rsidRPr="001E5413">
        <w:rPr>
          <w:rFonts w:ascii="Century Gothic" w:hAnsi="Century Gothic"/>
        </w:rPr>
        <w:t>]</w:t>
      </w:r>
      <w:r w:rsidRPr="001E5413">
        <w:rPr>
          <w:rFonts w:ascii="Century Gothic" w:hAnsi="Century Gothic"/>
          <w:vertAlign w:val="subscript"/>
        </w:rPr>
        <w:t xml:space="preserve">2   </w:t>
      </w:r>
    </w:p>
    <w:p w14:paraId="4506CF0B" w14:textId="77777777" w:rsidR="004A2DB6" w:rsidRDefault="00444904" w:rsidP="00B27885">
      <w:pPr>
        <w:spacing w:after="160"/>
        <w:rPr>
          <w:rFonts w:ascii="Century Gothic" w:hAnsi="Century Gothic"/>
        </w:rPr>
      </w:pPr>
      <w:r>
        <w:rPr>
          <w:rFonts w:ascii="Century Gothic" w:hAnsi="Century Gothic"/>
        </w:rPr>
        <w:t>Technically spe</w:t>
      </w:r>
      <w:r w:rsidR="004A2DB6">
        <w:rPr>
          <w:rFonts w:ascii="Century Gothic" w:hAnsi="Century Gothic"/>
        </w:rPr>
        <w:t xml:space="preserve">aking, the pigment formed here is Turnbull’s blue. </w:t>
      </w:r>
      <w:r w:rsidR="00762A5C">
        <w:rPr>
          <w:rFonts w:ascii="Century Gothic" w:hAnsi="Century Gothic"/>
        </w:rPr>
        <w:t>You could also use an iron III sa</w:t>
      </w:r>
      <w:r w:rsidR="00B27885">
        <w:rPr>
          <w:rFonts w:ascii="Century Gothic" w:hAnsi="Century Gothic"/>
        </w:rPr>
        <w:t>l</w:t>
      </w:r>
      <w:r w:rsidR="00762A5C">
        <w:rPr>
          <w:rFonts w:ascii="Century Gothic" w:hAnsi="Century Gothic"/>
        </w:rPr>
        <w:t>t and potassium hexacyanoferrate II</w:t>
      </w:r>
      <w:r w:rsidR="004A2DB6">
        <w:rPr>
          <w:rFonts w:ascii="Century Gothic" w:hAnsi="Century Gothic"/>
        </w:rPr>
        <w:t>, which makes Prussian blue.</w:t>
      </w:r>
    </w:p>
    <w:p w14:paraId="527924C2" w14:textId="543C9D08" w:rsidR="002B44F9" w:rsidRDefault="004A2DB6" w:rsidP="00B27885">
      <w:pPr>
        <w:spacing w:after="160"/>
        <w:rPr>
          <w:rFonts w:ascii="Century Gothic" w:hAnsi="Century Gothic"/>
        </w:rPr>
      </w:pPr>
      <w:r>
        <w:rPr>
          <w:rFonts w:ascii="Century Gothic" w:hAnsi="Century Gothic"/>
        </w:rPr>
        <w:t>Artists argues over the differences between these pigments for centuries until in the 1990s it was found that they were chemically identical.</w:t>
      </w:r>
      <w:r w:rsidR="00762A5C">
        <w:rPr>
          <w:rFonts w:ascii="Century Gothic" w:hAnsi="Century Gothic"/>
        </w:rPr>
        <w:t xml:space="preserve">  </w:t>
      </w:r>
    </w:p>
    <w:p w14:paraId="18232C50" w14:textId="6425CD6C" w:rsidR="006477E5" w:rsidRPr="001E5413" w:rsidRDefault="002B44F9" w:rsidP="00235CC2">
      <w:pPr>
        <w:spacing w:after="160"/>
        <w:rPr>
          <w:rFonts w:ascii="Century Gothic" w:hAnsi="Century Gothic"/>
        </w:rPr>
      </w:pPr>
      <w:r>
        <w:rPr>
          <w:rFonts w:ascii="Century Gothic" w:hAnsi="Century Gothic"/>
        </w:rPr>
        <w:t>Prussian blue was the first artificially produced</w:t>
      </w:r>
      <w:r w:rsidR="00235CC2">
        <w:rPr>
          <w:rFonts w:ascii="Century Gothic" w:hAnsi="Century Gothic"/>
        </w:rPr>
        <w:t xml:space="preserve"> pigment available to artists and went on the market in 1724. </w:t>
      </w:r>
      <w:r w:rsidR="006477E5" w:rsidRPr="001E5413">
        <w:rPr>
          <w:rFonts w:ascii="Century Gothic" w:hAnsi="Century Gothic"/>
        </w:rPr>
        <w:br w:type="page"/>
      </w:r>
    </w:p>
    <w:p w14:paraId="2E84C015" w14:textId="77777777" w:rsidR="006477E5" w:rsidRPr="001A2955" w:rsidRDefault="006477E5" w:rsidP="006477E5">
      <w:pPr>
        <w:pStyle w:val="ListParagraph"/>
        <w:ind w:left="0"/>
        <w:contextualSpacing w:val="0"/>
        <w:rPr>
          <w:rFonts w:ascii="Century Gothic" w:hAnsi="Century Gothic"/>
          <w:b/>
          <w:bCs/>
        </w:rPr>
      </w:pPr>
      <w:r w:rsidRPr="001A2955">
        <w:rPr>
          <w:rFonts w:ascii="Century Gothic" w:hAnsi="Century Gothic"/>
          <w:b/>
          <w:bCs/>
        </w:rPr>
        <w:t>Making Paint</w:t>
      </w:r>
    </w:p>
    <w:p w14:paraId="35C9BEDF" w14:textId="77777777" w:rsidR="006477E5" w:rsidRPr="001A2955" w:rsidRDefault="006477E5" w:rsidP="006477E5">
      <w:pPr>
        <w:pStyle w:val="ListParagraph"/>
        <w:ind w:left="0"/>
        <w:contextualSpacing w:val="0"/>
        <w:rPr>
          <w:rFonts w:ascii="Century Gothic" w:hAnsi="Century Gothic"/>
        </w:rPr>
      </w:pPr>
      <w:r w:rsidRPr="001A2955">
        <w:rPr>
          <w:rFonts w:ascii="Century Gothic" w:hAnsi="Century Gothic"/>
        </w:rPr>
        <w:t>Tempera paint is made using egg yolk, pigment and water.</w:t>
      </w:r>
    </w:p>
    <w:p w14:paraId="17AC314E" w14:textId="77777777" w:rsidR="006477E5" w:rsidRPr="001A2955" w:rsidRDefault="006477E5" w:rsidP="006477E5">
      <w:pPr>
        <w:pStyle w:val="ListParagraph"/>
        <w:numPr>
          <w:ilvl w:val="0"/>
          <w:numId w:val="7"/>
        </w:numPr>
        <w:tabs>
          <w:tab w:val="clear" w:pos="720"/>
          <w:tab w:val="num" w:pos="0"/>
        </w:tabs>
        <w:ind w:left="0"/>
        <w:contextualSpacing w:val="0"/>
        <w:rPr>
          <w:rFonts w:ascii="Century Gothic" w:hAnsi="Century Gothic"/>
        </w:rPr>
      </w:pPr>
      <w:r w:rsidRPr="001A2955">
        <w:rPr>
          <w:rFonts w:ascii="Century Gothic" w:hAnsi="Century Gothic"/>
        </w:rPr>
        <w:t>Only make as much paint as you think you are likely to use. This paint cannot be stored and used on another day. That being said, if you are making a blend of pigments it may be useful to make more of the pigment blend than you will use in one sitting. The dry mixture can be saved and used to make more paint later.</w:t>
      </w:r>
    </w:p>
    <w:p w14:paraId="43EC2AF8" w14:textId="0DE7C408" w:rsidR="006477E5" w:rsidRPr="001A2955" w:rsidRDefault="006477E5" w:rsidP="006477E5">
      <w:pPr>
        <w:pStyle w:val="ListParagraph"/>
        <w:numPr>
          <w:ilvl w:val="0"/>
          <w:numId w:val="7"/>
        </w:numPr>
        <w:tabs>
          <w:tab w:val="clear" w:pos="720"/>
          <w:tab w:val="num" w:pos="0"/>
        </w:tabs>
        <w:ind w:left="0"/>
        <w:contextualSpacing w:val="0"/>
        <w:rPr>
          <w:rFonts w:ascii="Century Gothic" w:hAnsi="Century Gothic"/>
        </w:rPr>
      </w:pPr>
      <w:r w:rsidRPr="001A2955">
        <w:rPr>
          <w:rFonts w:ascii="Century Gothic" w:hAnsi="Century Gothic"/>
        </w:rPr>
        <w:t xml:space="preserve">Start by grinding the pigment in a mortar and pestle, if needed. </w:t>
      </w:r>
      <w:r w:rsidR="000F2FAA" w:rsidRPr="001A2955">
        <w:rPr>
          <w:rFonts w:ascii="Century Gothic" w:hAnsi="Century Gothic"/>
        </w:rPr>
        <w:t>Some pigments</w:t>
      </w:r>
      <w:r w:rsidRPr="001A2955">
        <w:rPr>
          <w:rFonts w:ascii="Century Gothic" w:hAnsi="Century Gothic"/>
        </w:rPr>
        <w:t xml:space="preserve"> require a rather long grinding time to be fine enough to disperse evenly. </w:t>
      </w:r>
    </w:p>
    <w:p w14:paraId="56393752" w14:textId="7C95E55D" w:rsidR="006477E5" w:rsidRPr="001A2955" w:rsidRDefault="006477E5" w:rsidP="006477E5">
      <w:pPr>
        <w:pStyle w:val="ListParagraph"/>
        <w:numPr>
          <w:ilvl w:val="0"/>
          <w:numId w:val="7"/>
        </w:numPr>
        <w:tabs>
          <w:tab w:val="clear" w:pos="720"/>
          <w:tab w:val="num" w:pos="0"/>
        </w:tabs>
        <w:ind w:left="0"/>
        <w:contextualSpacing w:val="0"/>
        <w:rPr>
          <w:rFonts w:ascii="Century Gothic" w:hAnsi="Century Gothic"/>
        </w:rPr>
      </w:pPr>
      <w:r w:rsidRPr="001A2955">
        <w:rPr>
          <w:rFonts w:ascii="Century Gothic" w:hAnsi="Century Gothic"/>
        </w:rPr>
        <w:t xml:space="preserve">Put a small amount of pigment into a dish or onto a suitable surface. Add water to the finely ground the pigment until you have a uniform paste. </w:t>
      </w:r>
      <w:r w:rsidR="00903FC6" w:rsidRPr="001A2955">
        <w:rPr>
          <w:rFonts w:ascii="Century Gothic" w:hAnsi="Century Gothic"/>
        </w:rPr>
        <w:t>If needed, a</w:t>
      </w:r>
      <w:r w:rsidRPr="001A2955">
        <w:rPr>
          <w:rFonts w:ascii="Century Gothic" w:hAnsi="Century Gothic"/>
        </w:rPr>
        <w:t>dd a few small drops of ethanol to help it to mix. Good dispersion is critical to making good paint.</w:t>
      </w:r>
    </w:p>
    <w:p w14:paraId="6C0C2CB6" w14:textId="559B00FC" w:rsidR="006477E5" w:rsidRPr="001A2955" w:rsidRDefault="006477E5" w:rsidP="006477E5">
      <w:pPr>
        <w:pStyle w:val="ListParagraph"/>
        <w:numPr>
          <w:ilvl w:val="0"/>
          <w:numId w:val="7"/>
        </w:numPr>
        <w:tabs>
          <w:tab w:val="clear" w:pos="720"/>
          <w:tab w:val="num" w:pos="0"/>
        </w:tabs>
        <w:ind w:left="0"/>
        <w:contextualSpacing w:val="0"/>
        <w:rPr>
          <w:rFonts w:ascii="Century Gothic" w:hAnsi="Century Gothic"/>
        </w:rPr>
      </w:pPr>
      <w:r w:rsidRPr="001A2955">
        <w:rPr>
          <w:rFonts w:ascii="Century Gothic" w:hAnsi="Century Gothic"/>
        </w:rPr>
        <w:t>Obtain an egg and a 250-mL beaker. Break the egg and let the white of the egg drain into the beaker; retain the yolk in the shell. Pour the yolk back and forth between the halves the shell to remove more of the white. Alternatively, this can be done by carefully holding the yolk over the fingers and allowing the white to drain between the fingers.</w:t>
      </w:r>
      <w:r w:rsidR="005C78C1">
        <w:rPr>
          <w:rFonts w:ascii="Century Gothic" w:hAnsi="Century Gothic"/>
        </w:rPr>
        <w:t xml:space="preserve"> In this case, wash hands thoroughly afterwards</w:t>
      </w:r>
    </w:p>
    <w:p w14:paraId="2A1C3FD9" w14:textId="77777777" w:rsidR="006477E5" w:rsidRPr="001A2955" w:rsidRDefault="006477E5" w:rsidP="006477E5">
      <w:pPr>
        <w:pStyle w:val="ListParagraph"/>
        <w:numPr>
          <w:ilvl w:val="0"/>
          <w:numId w:val="7"/>
        </w:numPr>
        <w:tabs>
          <w:tab w:val="clear" w:pos="720"/>
          <w:tab w:val="num" w:pos="0"/>
        </w:tabs>
        <w:ind w:left="0"/>
        <w:contextualSpacing w:val="0"/>
        <w:rPr>
          <w:rFonts w:ascii="Century Gothic" w:hAnsi="Century Gothic"/>
        </w:rPr>
      </w:pPr>
      <w:r w:rsidRPr="001A2955">
        <w:rPr>
          <w:rFonts w:ascii="Century Gothic" w:hAnsi="Century Gothic"/>
        </w:rPr>
        <w:t>Gently place the yolk in its membrane on a paper towel. By lifting up the edge of the paper towel allow the yolk to roll to the edge. This helps to remove any remaining egg white. Egg white in the paint will cause it to drag on application and dry more quickly.</w:t>
      </w:r>
    </w:p>
    <w:p w14:paraId="18CA39E2" w14:textId="4CCDF20C" w:rsidR="006477E5" w:rsidRPr="001A2955" w:rsidRDefault="006477E5" w:rsidP="006477E5">
      <w:pPr>
        <w:pStyle w:val="ListParagraph"/>
        <w:numPr>
          <w:ilvl w:val="0"/>
          <w:numId w:val="7"/>
        </w:numPr>
        <w:tabs>
          <w:tab w:val="clear" w:pos="720"/>
          <w:tab w:val="num" w:pos="0"/>
        </w:tabs>
        <w:ind w:left="0"/>
        <w:contextualSpacing w:val="0"/>
        <w:rPr>
          <w:rFonts w:ascii="Century Gothic" w:hAnsi="Century Gothic"/>
        </w:rPr>
      </w:pPr>
      <w:r w:rsidRPr="001A2955">
        <w:rPr>
          <w:rFonts w:ascii="Century Gothic" w:hAnsi="Century Gothic"/>
        </w:rPr>
        <w:t>When the yolk is at the edge of the paper towel pierce it with a toothpick or the end of a paperclip and let the yolk drain out of the membrane into a 50</w:t>
      </w:r>
      <w:r w:rsidR="000C1917" w:rsidRPr="001A2955">
        <w:rPr>
          <w:rFonts w:ascii="Century Gothic" w:hAnsi="Century Gothic"/>
        </w:rPr>
        <w:t xml:space="preserve"> cm</w:t>
      </w:r>
      <w:r w:rsidR="000C1917" w:rsidRPr="001A2955">
        <w:rPr>
          <w:rFonts w:ascii="Century Gothic" w:hAnsi="Century Gothic"/>
          <w:vertAlign w:val="superscript"/>
        </w:rPr>
        <w:t>3</w:t>
      </w:r>
      <w:r w:rsidR="000C1917" w:rsidRPr="001A2955">
        <w:rPr>
          <w:rFonts w:ascii="Century Gothic" w:hAnsi="Century Gothic"/>
        </w:rPr>
        <w:t xml:space="preserve"> </w:t>
      </w:r>
      <w:r w:rsidRPr="001A2955">
        <w:rPr>
          <w:rFonts w:ascii="Century Gothic" w:hAnsi="Century Gothic"/>
        </w:rPr>
        <w:t>beaker.</w:t>
      </w:r>
    </w:p>
    <w:p w14:paraId="211B429C" w14:textId="4A9B72E9" w:rsidR="006477E5" w:rsidRPr="001A2955" w:rsidRDefault="006477E5" w:rsidP="006477E5">
      <w:pPr>
        <w:pStyle w:val="ListParagraph"/>
        <w:numPr>
          <w:ilvl w:val="0"/>
          <w:numId w:val="7"/>
        </w:numPr>
        <w:tabs>
          <w:tab w:val="clear" w:pos="720"/>
          <w:tab w:val="num" w:pos="0"/>
        </w:tabs>
        <w:ind w:left="0"/>
        <w:contextualSpacing w:val="0"/>
        <w:rPr>
          <w:rFonts w:ascii="Century Gothic" w:hAnsi="Century Gothic"/>
        </w:rPr>
      </w:pPr>
      <w:r w:rsidRPr="001A2955">
        <w:rPr>
          <w:rFonts w:ascii="Century Gothic" w:hAnsi="Century Gothic"/>
        </w:rPr>
        <w:t xml:space="preserve">Add about 5 </w:t>
      </w:r>
      <w:r w:rsidR="000C1917" w:rsidRPr="001A2955">
        <w:rPr>
          <w:rFonts w:ascii="Century Gothic" w:hAnsi="Century Gothic"/>
        </w:rPr>
        <w:t>cm</w:t>
      </w:r>
      <w:r w:rsidR="000C1917" w:rsidRPr="001A2955">
        <w:rPr>
          <w:rFonts w:ascii="Century Gothic" w:hAnsi="Century Gothic"/>
          <w:vertAlign w:val="superscript"/>
        </w:rPr>
        <w:t>3</w:t>
      </w:r>
      <w:r w:rsidR="000C1917" w:rsidRPr="001A2955">
        <w:rPr>
          <w:rFonts w:ascii="Century Gothic" w:hAnsi="Century Gothic"/>
        </w:rPr>
        <w:t xml:space="preserve"> </w:t>
      </w:r>
      <w:r w:rsidRPr="001A2955">
        <w:rPr>
          <w:rFonts w:ascii="Century Gothic" w:hAnsi="Century Gothic"/>
        </w:rPr>
        <w:t>of water to the yolk and stir. It is now ready to be mixed with pigment.</w:t>
      </w:r>
    </w:p>
    <w:p w14:paraId="2DD7144B" w14:textId="6949CC03" w:rsidR="006477E5" w:rsidRPr="001A2955" w:rsidRDefault="006477E5" w:rsidP="006477E5">
      <w:pPr>
        <w:pStyle w:val="ListParagraph"/>
        <w:numPr>
          <w:ilvl w:val="0"/>
          <w:numId w:val="7"/>
        </w:numPr>
        <w:tabs>
          <w:tab w:val="clear" w:pos="720"/>
          <w:tab w:val="num" w:pos="0"/>
        </w:tabs>
        <w:ind w:left="0"/>
        <w:contextualSpacing w:val="0"/>
        <w:rPr>
          <w:rFonts w:ascii="Century Gothic" w:hAnsi="Century Gothic"/>
        </w:rPr>
      </w:pPr>
      <w:r w:rsidRPr="001A2955">
        <w:rPr>
          <w:rFonts w:ascii="Century Gothic" w:hAnsi="Century Gothic"/>
        </w:rPr>
        <w:t xml:space="preserve">To make paint add together equal amounts of pigment paste and egg yolk mixture. Mix thoroughly. To obtain the consistency that you want you may </w:t>
      </w:r>
      <w:r w:rsidR="000C1917" w:rsidRPr="001A2955">
        <w:rPr>
          <w:rFonts w:ascii="Century Gothic" w:hAnsi="Century Gothic"/>
        </w:rPr>
        <w:t xml:space="preserve">need to </w:t>
      </w:r>
      <w:r w:rsidRPr="001A2955">
        <w:rPr>
          <w:rFonts w:ascii="Century Gothic" w:hAnsi="Century Gothic"/>
        </w:rPr>
        <w:t>add water.</w:t>
      </w:r>
    </w:p>
    <w:p w14:paraId="2F324EE0" w14:textId="4F24713F" w:rsidR="006477E5" w:rsidRPr="001A2955" w:rsidRDefault="006477E5" w:rsidP="006477E5">
      <w:pPr>
        <w:pStyle w:val="ListParagraph"/>
        <w:numPr>
          <w:ilvl w:val="0"/>
          <w:numId w:val="7"/>
        </w:numPr>
        <w:tabs>
          <w:tab w:val="clear" w:pos="720"/>
          <w:tab w:val="num" w:pos="0"/>
        </w:tabs>
        <w:ind w:left="0"/>
        <w:contextualSpacing w:val="0"/>
        <w:rPr>
          <w:rFonts w:ascii="Century Gothic" w:hAnsi="Century Gothic"/>
        </w:rPr>
      </w:pPr>
      <w:r w:rsidRPr="001A2955">
        <w:rPr>
          <w:rFonts w:ascii="Century Gothic" w:hAnsi="Century Gothic"/>
        </w:rPr>
        <w:t>A useful painting technique is to create layers of paint. The layers can be the same or different colo</w:t>
      </w:r>
      <w:r w:rsidR="000C1917" w:rsidRPr="001A2955">
        <w:rPr>
          <w:rFonts w:ascii="Century Gothic" w:hAnsi="Century Gothic"/>
        </w:rPr>
        <w:t>u</w:t>
      </w:r>
      <w:r w:rsidRPr="001A2955">
        <w:rPr>
          <w:rFonts w:ascii="Century Gothic" w:hAnsi="Century Gothic"/>
        </w:rPr>
        <w:t>rs. Some paints will be more translucent or transparent than others; use this to your advantage. The paint will allow itself to be painted over once it is dry. Too much water can disturb the dried paint.</w:t>
      </w:r>
    </w:p>
    <w:p w14:paraId="691737C0" w14:textId="77777777" w:rsidR="00B72682" w:rsidRPr="001A2955" w:rsidRDefault="00B72682" w:rsidP="006477E5">
      <w:pPr>
        <w:pStyle w:val="ListParagraph"/>
        <w:ind w:left="0"/>
        <w:contextualSpacing w:val="0"/>
        <w:rPr>
          <w:rFonts w:ascii="Century Gothic" w:hAnsi="Century Gothic"/>
        </w:rPr>
      </w:pPr>
    </w:p>
    <w:p w14:paraId="31856599" w14:textId="77777777" w:rsidR="00D6463B" w:rsidRPr="001A2955" w:rsidRDefault="00D6463B" w:rsidP="006477E5">
      <w:pPr>
        <w:pStyle w:val="ListParagraph"/>
        <w:ind w:left="0"/>
        <w:contextualSpacing w:val="0"/>
        <w:rPr>
          <w:rFonts w:ascii="Century Gothic" w:hAnsi="Century Gothic"/>
        </w:rPr>
      </w:pPr>
    </w:p>
    <w:p w14:paraId="04917C9A" w14:textId="5BD7C61A" w:rsidR="00111888" w:rsidRPr="001A2955" w:rsidRDefault="00111888" w:rsidP="006477E5">
      <w:pPr>
        <w:tabs>
          <w:tab w:val="left" w:pos="360"/>
        </w:tabs>
        <w:spacing w:line="240" w:lineRule="auto"/>
        <w:rPr>
          <w:rFonts w:ascii="Century Gothic" w:hAnsi="Century Gothic"/>
          <w:lang w:val="en-US"/>
        </w:rPr>
      </w:pPr>
    </w:p>
    <w:sectPr w:rsidR="00111888" w:rsidRPr="001A2955" w:rsidSect="00371FC2">
      <w:pgSz w:w="11906" w:h="16838"/>
      <w:pgMar w:top="1440" w:right="1440" w:bottom="1276" w:left="1440" w:header="708" w:footer="708" w:gutter="0"/>
      <w:pgBorders w:offsetFrom="page">
        <w:top w:val="thinThickSmallGap" w:sz="24" w:space="24" w:color="215E99" w:themeColor="text2" w:themeTint="BF"/>
        <w:left w:val="thinThickSmallGap" w:sz="24" w:space="24" w:color="215E99" w:themeColor="text2" w:themeTint="BF"/>
        <w:bottom w:val="thickThinSmallGap" w:sz="24" w:space="24" w:color="215E99" w:themeColor="text2" w:themeTint="BF"/>
        <w:right w:val="thickThinSmallGap" w:sz="24"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2A0"/>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D23CF"/>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2F15C2"/>
    <w:multiLevelType w:val="multilevel"/>
    <w:tmpl w:val="F1F4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C16F2"/>
    <w:multiLevelType w:val="hybridMultilevel"/>
    <w:tmpl w:val="0A52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C22DA"/>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7A75F8"/>
    <w:multiLevelType w:val="hybridMultilevel"/>
    <w:tmpl w:val="052A6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92998"/>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7E4BA5"/>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811977">
    <w:abstractNumId w:val="5"/>
  </w:num>
  <w:num w:numId="2" w16cid:durableId="1622107029">
    <w:abstractNumId w:val="3"/>
  </w:num>
  <w:num w:numId="3" w16cid:durableId="1881473391">
    <w:abstractNumId w:val="6"/>
  </w:num>
  <w:num w:numId="4" w16cid:durableId="2093120264">
    <w:abstractNumId w:val="0"/>
  </w:num>
  <w:num w:numId="5" w16cid:durableId="810176241">
    <w:abstractNumId w:val="7"/>
  </w:num>
  <w:num w:numId="6" w16cid:durableId="2082672746">
    <w:abstractNumId w:val="1"/>
  </w:num>
  <w:num w:numId="7" w16cid:durableId="1589542065">
    <w:abstractNumId w:val="2"/>
  </w:num>
  <w:num w:numId="8" w16cid:durableId="101379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88"/>
    <w:rsid w:val="0001565D"/>
    <w:rsid w:val="0006706D"/>
    <w:rsid w:val="000C1917"/>
    <w:rsid w:val="000E3190"/>
    <w:rsid w:val="000F2FAA"/>
    <w:rsid w:val="00111888"/>
    <w:rsid w:val="00164480"/>
    <w:rsid w:val="001A2955"/>
    <w:rsid w:val="001B0B0C"/>
    <w:rsid w:val="001B7D4E"/>
    <w:rsid w:val="001C56BE"/>
    <w:rsid w:val="001E5413"/>
    <w:rsid w:val="00235CC2"/>
    <w:rsid w:val="002B44F9"/>
    <w:rsid w:val="002B7C9E"/>
    <w:rsid w:val="0034557F"/>
    <w:rsid w:val="00355130"/>
    <w:rsid w:val="00371FC2"/>
    <w:rsid w:val="0037352B"/>
    <w:rsid w:val="00393379"/>
    <w:rsid w:val="003C1CC9"/>
    <w:rsid w:val="00430EC5"/>
    <w:rsid w:val="00444904"/>
    <w:rsid w:val="00483437"/>
    <w:rsid w:val="0048648A"/>
    <w:rsid w:val="004A2DB6"/>
    <w:rsid w:val="004E69AE"/>
    <w:rsid w:val="00500252"/>
    <w:rsid w:val="0054468C"/>
    <w:rsid w:val="00587259"/>
    <w:rsid w:val="005A5B63"/>
    <w:rsid w:val="005C0992"/>
    <w:rsid w:val="005C78C1"/>
    <w:rsid w:val="005E4BDA"/>
    <w:rsid w:val="006058A8"/>
    <w:rsid w:val="00613A24"/>
    <w:rsid w:val="00615A49"/>
    <w:rsid w:val="006477E5"/>
    <w:rsid w:val="00675698"/>
    <w:rsid w:val="0071266B"/>
    <w:rsid w:val="00762A5C"/>
    <w:rsid w:val="007736AE"/>
    <w:rsid w:val="00783242"/>
    <w:rsid w:val="00790BA6"/>
    <w:rsid w:val="007A1123"/>
    <w:rsid w:val="007E5039"/>
    <w:rsid w:val="007F5A2E"/>
    <w:rsid w:val="00860042"/>
    <w:rsid w:val="00880AD5"/>
    <w:rsid w:val="008946B9"/>
    <w:rsid w:val="008A60B1"/>
    <w:rsid w:val="008D53B0"/>
    <w:rsid w:val="00903FC6"/>
    <w:rsid w:val="009B4C8C"/>
    <w:rsid w:val="00A47387"/>
    <w:rsid w:val="00A72A64"/>
    <w:rsid w:val="00B05DD4"/>
    <w:rsid w:val="00B27885"/>
    <w:rsid w:val="00B43EAF"/>
    <w:rsid w:val="00B72682"/>
    <w:rsid w:val="00BA616B"/>
    <w:rsid w:val="00BF6165"/>
    <w:rsid w:val="00C1003A"/>
    <w:rsid w:val="00C74C65"/>
    <w:rsid w:val="00C8378B"/>
    <w:rsid w:val="00CA4AEB"/>
    <w:rsid w:val="00CC4060"/>
    <w:rsid w:val="00D213E8"/>
    <w:rsid w:val="00D6463B"/>
    <w:rsid w:val="00DE1219"/>
    <w:rsid w:val="00E73AAE"/>
    <w:rsid w:val="00EF0D89"/>
    <w:rsid w:val="00F06619"/>
    <w:rsid w:val="00F249CF"/>
    <w:rsid w:val="00F50663"/>
    <w:rsid w:val="00F5584F"/>
    <w:rsid w:val="00FB7E1A"/>
    <w:rsid w:val="00FE1B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903C"/>
  <w15:chartTrackingRefBased/>
  <w15:docId w15:val="{95FAF36B-629D-401B-81BB-A0E407C0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259"/>
    <w:pPr>
      <w:spacing w:after="120"/>
    </w:pPr>
    <w:rPr>
      <w:rFonts w:ascii="Times New Roman" w:hAnsi="Times New Roman"/>
      <w:sz w:val="24"/>
      <w:szCs w:val="24"/>
    </w:rPr>
  </w:style>
  <w:style w:type="paragraph" w:styleId="Heading1">
    <w:name w:val="heading 1"/>
    <w:basedOn w:val="Normal"/>
    <w:next w:val="Normal"/>
    <w:link w:val="Heading1Char"/>
    <w:uiPriority w:val="9"/>
    <w:qFormat/>
    <w:rsid w:val="00F5584F"/>
    <w:pPr>
      <w:outlineLvl w:val="0"/>
    </w:pPr>
    <w:rPr>
      <w:rFonts w:cs="Times New Roman"/>
      <w:b/>
      <w:bCs/>
      <w:color w:val="0F4761" w:themeColor="accent1" w:themeShade="BF"/>
      <w:sz w:val="36"/>
      <w:szCs w:val="36"/>
    </w:rPr>
  </w:style>
  <w:style w:type="paragraph" w:styleId="Heading2">
    <w:name w:val="heading 2"/>
    <w:basedOn w:val="Normal"/>
    <w:next w:val="Normal"/>
    <w:link w:val="Heading2Char"/>
    <w:uiPriority w:val="9"/>
    <w:unhideWhenUsed/>
    <w:qFormat/>
    <w:rsid w:val="00F5584F"/>
    <w:pPr>
      <w:outlineLvl w:val="1"/>
    </w:pPr>
    <w:rPr>
      <w:rFonts w:cs="Times New Roman"/>
      <w:b/>
      <w:bCs/>
      <w:color w:val="0F4761" w:themeColor="accent1" w:themeShade="BF"/>
      <w:sz w:val="28"/>
      <w:szCs w:val="28"/>
    </w:rPr>
  </w:style>
  <w:style w:type="paragraph" w:styleId="Heading3">
    <w:name w:val="heading 3"/>
    <w:basedOn w:val="Normal"/>
    <w:next w:val="Normal"/>
    <w:link w:val="Heading3Char"/>
    <w:uiPriority w:val="9"/>
    <w:semiHidden/>
    <w:unhideWhenUsed/>
    <w:qFormat/>
    <w:rsid w:val="00F5584F"/>
    <w:pPr>
      <w:outlineLvl w:val="2"/>
    </w:pPr>
    <w:rPr>
      <w:rFonts w:cs="Times New Roman"/>
      <w:b/>
      <w:bCs/>
    </w:rPr>
  </w:style>
  <w:style w:type="paragraph" w:styleId="Heading4">
    <w:name w:val="heading 4"/>
    <w:basedOn w:val="Normal"/>
    <w:next w:val="Normal"/>
    <w:link w:val="Heading4Char"/>
    <w:uiPriority w:val="9"/>
    <w:semiHidden/>
    <w:unhideWhenUsed/>
    <w:qFormat/>
    <w:rsid w:val="00F5584F"/>
    <w:pPr>
      <w:keepNext/>
      <w:keepLines/>
      <w:spacing w:before="40" w:after="0"/>
      <w:outlineLvl w:val="3"/>
    </w:pPr>
    <w:rPr>
      <w:rFonts w:asciiTheme="majorHAnsi" w:eastAsiaTheme="majorEastAsia" w:hAnsiTheme="majorHAnsi" w:cstheme="majorBidi"/>
      <w:color w:val="0F4761" w:themeColor="accent1" w:themeShade="BF"/>
    </w:rPr>
  </w:style>
  <w:style w:type="paragraph" w:styleId="Heading5">
    <w:name w:val="heading 5"/>
    <w:basedOn w:val="Normal"/>
    <w:next w:val="Normal"/>
    <w:link w:val="Heading5Char"/>
    <w:uiPriority w:val="9"/>
    <w:semiHidden/>
    <w:unhideWhenUsed/>
    <w:qFormat/>
    <w:rsid w:val="00F5584F"/>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F5584F"/>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F5584F"/>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F5584F"/>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F5584F"/>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4F"/>
    <w:rPr>
      <w:rFonts w:ascii="Times New Roman" w:hAnsi="Times New Roman" w:cs="Times New Roman"/>
      <w:b/>
      <w:bCs/>
      <w:color w:val="0F4761" w:themeColor="accent1" w:themeShade="BF"/>
      <w:sz w:val="36"/>
      <w:szCs w:val="36"/>
      <w:lang w:val="en-US"/>
    </w:rPr>
  </w:style>
  <w:style w:type="character" w:customStyle="1" w:styleId="Heading2Char">
    <w:name w:val="Heading 2 Char"/>
    <w:basedOn w:val="DefaultParagraphFont"/>
    <w:link w:val="Heading2"/>
    <w:uiPriority w:val="9"/>
    <w:rsid w:val="00F5584F"/>
    <w:rPr>
      <w:rFonts w:ascii="Times New Roman" w:hAnsi="Times New Roman" w:cs="Times New Roman"/>
      <w:b/>
      <w:bCs/>
      <w:color w:val="0F4761" w:themeColor="accent1" w:themeShade="BF"/>
      <w:sz w:val="28"/>
      <w:szCs w:val="28"/>
      <w:lang w:val="en-US"/>
    </w:rPr>
  </w:style>
  <w:style w:type="character" w:customStyle="1" w:styleId="Heading3Char">
    <w:name w:val="Heading 3 Char"/>
    <w:basedOn w:val="DefaultParagraphFont"/>
    <w:link w:val="Heading3"/>
    <w:uiPriority w:val="9"/>
    <w:semiHidden/>
    <w:rsid w:val="00F5584F"/>
    <w:rPr>
      <w:rFonts w:ascii="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F5584F"/>
    <w:rPr>
      <w:rFonts w:asciiTheme="majorHAnsi" w:eastAsiaTheme="majorEastAsia" w:hAnsiTheme="majorHAnsi" w:cstheme="majorBidi"/>
      <w:color w:val="0F4761" w:themeColor="accent1" w:themeShade="BF"/>
      <w:sz w:val="24"/>
      <w:szCs w:val="24"/>
      <w:lang w:val="en-US"/>
    </w:rPr>
  </w:style>
  <w:style w:type="character" w:customStyle="1" w:styleId="Heading5Char">
    <w:name w:val="Heading 5 Char"/>
    <w:basedOn w:val="DefaultParagraphFont"/>
    <w:link w:val="Heading5"/>
    <w:uiPriority w:val="9"/>
    <w:semiHidden/>
    <w:rsid w:val="00F5584F"/>
    <w:rPr>
      <w:rFonts w:asciiTheme="majorHAnsi" w:eastAsiaTheme="majorEastAsia" w:hAnsiTheme="majorHAnsi" w:cstheme="majorBidi"/>
      <w:caps/>
      <w:color w:val="0F4761" w:themeColor="accent1" w:themeShade="BF"/>
      <w:sz w:val="24"/>
      <w:szCs w:val="24"/>
      <w:lang w:val="en-US"/>
    </w:rPr>
  </w:style>
  <w:style w:type="character" w:customStyle="1" w:styleId="Heading6Char">
    <w:name w:val="Heading 6 Char"/>
    <w:basedOn w:val="DefaultParagraphFont"/>
    <w:link w:val="Heading6"/>
    <w:uiPriority w:val="9"/>
    <w:semiHidden/>
    <w:rsid w:val="00F5584F"/>
    <w:rPr>
      <w:rFonts w:asciiTheme="majorHAnsi" w:eastAsiaTheme="majorEastAsia" w:hAnsiTheme="majorHAnsi" w:cstheme="majorBidi"/>
      <w:i/>
      <w:iCs/>
      <w:caps/>
      <w:color w:val="0A2F41" w:themeColor="accent1" w:themeShade="80"/>
      <w:sz w:val="24"/>
      <w:szCs w:val="24"/>
      <w:lang w:val="en-US"/>
    </w:rPr>
  </w:style>
  <w:style w:type="character" w:customStyle="1" w:styleId="Heading7Char">
    <w:name w:val="Heading 7 Char"/>
    <w:basedOn w:val="DefaultParagraphFont"/>
    <w:link w:val="Heading7"/>
    <w:uiPriority w:val="9"/>
    <w:semiHidden/>
    <w:rsid w:val="00F5584F"/>
    <w:rPr>
      <w:rFonts w:asciiTheme="majorHAnsi" w:eastAsiaTheme="majorEastAsia" w:hAnsiTheme="majorHAnsi" w:cstheme="majorBidi"/>
      <w:b/>
      <w:bCs/>
      <w:color w:val="0A2F41" w:themeColor="accent1" w:themeShade="80"/>
      <w:sz w:val="24"/>
      <w:szCs w:val="24"/>
      <w:lang w:val="en-US"/>
    </w:rPr>
  </w:style>
  <w:style w:type="character" w:customStyle="1" w:styleId="Heading8Char">
    <w:name w:val="Heading 8 Char"/>
    <w:basedOn w:val="DefaultParagraphFont"/>
    <w:link w:val="Heading8"/>
    <w:uiPriority w:val="9"/>
    <w:semiHidden/>
    <w:rsid w:val="00F5584F"/>
    <w:rPr>
      <w:rFonts w:asciiTheme="majorHAnsi" w:eastAsiaTheme="majorEastAsia" w:hAnsiTheme="majorHAnsi" w:cstheme="majorBidi"/>
      <w:b/>
      <w:bCs/>
      <w:i/>
      <w:iCs/>
      <w:color w:val="0A2F41" w:themeColor="accent1" w:themeShade="80"/>
      <w:sz w:val="24"/>
      <w:szCs w:val="24"/>
      <w:lang w:val="en-US"/>
    </w:rPr>
  </w:style>
  <w:style w:type="character" w:customStyle="1" w:styleId="Heading9Char">
    <w:name w:val="Heading 9 Char"/>
    <w:basedOn w:val="DefaultParagraphFont"/>
    <w:link w:val="Heading9"/>
    <w:uiPriority w:val="9"/>
    <w:semiHidden/>
    <w:rsid w:val="00F5584F"/>
    <w:rPr>
      <w:rFonts w:asciiTheme="majorHAnsi" w:eastAsiaTheme="majorEastAsia" w:hAnsiTheme="majorHAnsi" w:cstheme="majorBidi"/>
      <w:i/>
      <w:iCs/>
      <w:color w:val="0A2F41" w:themeColor="accent1" w:themeShade="80"/>
      <w:sz w:val="24"/>
      <w:szCs w:val="24"/>
      <w:lang w:val="en-US"/>
    </w:rPr>
  </w:style>
  <w:style w:type="paragraph" w:styleId="Caption">
    <w:name w:val="caption"/>
    <w:basedOn w:val="Normal"/>
    <w:next w:val="Normal"/>
    <w:uiPriority w:val="35"/>
    <w:semiHidden/>
    <w:unhideWhenUsed/>
    <w:qFormat/>
    <w:rsid w:val="00F5584F"/>
    <w:pPr>
      <w:spacing w:line="240" w:lineRule="auto"/>
    </w:pPr>
    <w:rPr>
      <w:rFonts w:cs="Times New Roman"/>
      <w:b/>
      <w:bCs/>
      <w:smallCaps/>
      <w:color w:val="0E2841" w:themeColor="text2"/>
    </w:rPr>
  </w:style>
  <w:style w:type="paragraph" w:styleId="Title">
    <w:name w:val="Title"/>
    <w:basedOn w:val="Normal"/>
    <w:next w:val="Normal"/>
    <w:link w:val="TitleChar"/>
    <w:uiPriority w:val="10"/>
    <w:qFormat/>
    <w:rsid w:val="00F5584F"/>
    <w:pPr>
      <w:spacing w:after="180" w:line="264" w:lineRule="auto"/>
      <w:jc w:val="center"/>
    </w:pPr>
    <w:rPr>
      <w:rFonts w:eastAsiaTheme="majorEastAsia" w:cs="Times New Roman"/>
      <w:color w:val="0F4761" w:themeColor="accent1" w:themeShade="BF"/>
      <w:spacing w:val="-15"/>
      <w:sz w:val="56"/>
      <w:szCs w:val="56"/>
      <w:u w:val="single"/>
    </w:rPr>
  </w:style>
  <w:style w:type="character" w:customStyle="1" w:styleId="TitleChar">
    <w:name w:val="Title Char"/>
    <w:basedOn w:val="DefaultParagraphFont"/>
    <w:link w:val="Title"/>
    <w:uiPriority w:val="10"/>
    <w:rsid w:val="00F5584F"/>
    <w:rPr>
      <w:rFonts w:ascii="Times New Roman" w:eastAsiaTheme="majorEastAsia" w:hAnsi="Times New Roman" w:cs="Times New Roman"/>
      <w:color w:val="0F4761" w:themeColor="accent1" w:themeShade="BF"/>
      <w:spacing w:val="-15"/>
      <w:sz w:val="56"/>
      <w:szCs w:val="56"/>
      <w:u w:val="single"/>
      <w:lang w:val="en-US"/>
    </w:rPr>
  </w:style>
  <w:style w:type="paragraph" w:styleId="Subtitle">
    <w:name w:val="Subtitle"/>
    <w:basedOn w:val="Normal"/>
    <w:next w:val="Normal"/>
    <w:link w:val="SubtitleChar"/>
    <w:uiPriority w:val="11"/>
    <w:qFormat/>
    <w:rsid w:val="00F5584F"/>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F5584F"/>
    <w:rPr>
      <w:rFonts w:asciiTheme="majorHAnsi" w:eastAsiaTheme="majorEastAsia" w:hAnsiTheme="majorHAnsi" w:cstheme="majorBidi"/>
      <w:color w:val="156082" w:themeColor="accent1"/>
      <w:sz w:val="28"/>
      <w:szCs w:val="28"/>
      <w:lang w:val="en-US"/>
    </w:rPr>
  </w:style>
  <w:style w:type="character" w:styleId="Strong">
    <w:name w:val="Strong"/>
    <w:basedOn w:val="DefaultParagraphFont"/>
    <w:uiPriority w:val="22"/>
    <w:qFormat/>
    <w:rsid w:val="00F5584F"/>
    <w:rPr>
      <w:b/>
      <w:bCs/>
    </w:rPr>
  </w:style>
  <w:style w:type="character" w:styleId="Emphasis">
    <w:name w:val="Emphasis"/>
    <w:basedOn w:val="DefaultParagraphFont"/>
    <w:uiPriority w:val="20"/>
    <w:qFormat/>
    <w:rsid w:val="00F5584F"/>
    <w:rPr>
      <w:i/>
      <w:iCs/>
    </w:rPr>
  </w:style>
  <w:style w:type="paragraph" w:styleId="NoSpacing">
    <w:name w:val="No Spacing"/>
    <w:aliases w:val="Equations"/>
    <w:link w:val="NoSpacingChar"/>
    <w:uiPriority w:val="1"/>
    <w:qFormat/>
    <w:rsid w:val="00F5584F"/>
    <w:pPr>
      <w:spacing w:after="0" w:line="240" w:lineRule="auto"/>
    </w:pPr>
  </w:style>
  <w:style w:type="paragraph" w:styleId="ListParagraph">
    <w:name w:val="List Paragraph"/>
    <w:basedOn w:val="Normal"/>
    <w:uiPriority w:val="34"/>
    <w:qFormat/>
    <w:rsid w:val="00F5584F"/>
    <w:pPr>
      <w:ind w:left="720"/>
      <w:contextualSpacing/>
    </w:pPr>
  </w:style>
  <w:style w:type="paragraph" w:styleId="Quote">
    <w:name w:val="Quote"/>
    <w:basedOn w:val="Normal"/>
    <w:next w:val="Normal"/>
    <w:link w:val="QuoteChar"/>
    <w:uiPriority w:val="29"/>
    <w:qFormat/>
    <w:rsid w:val="00F5584F"/>
    <w:pPr>
      <w:spacing w:before="120"/>
      <w:ind w:left="720"/>
    </w:pPr>
    <w:rPr>
      <w:rFonts w:cs="Times New Roman"/>
      <w:color w:val="0E2841" w:themeColor="text2"/>
    </w:rPr>
  </w:style>
  <w:style w:type="character" w:customStyle="1" w:styleId="QuoteChar">
    <w:name w:val="Quote Char"/>
    <w:basedOn w:val="DefaultParagraphFont"/>
    <w:link w:val="Quote"/>
    <w:uiPriority w:val="29"/>
    <w:rsid w:val="00F5584F"/>
    <w:rPr>
      <w:rFonts w:ascii="Times New Roman" w:hAnsi="Times New Roman" w:cs="Times New Roman"/>
      <w:color w:val="0E2841" w:themeColor="text2"/>
      <w:sz w:val="24"/>
      <w:szCs w:val="24"/>
      <w:lang w:val="en-US"/>
    </w:rPr>
  </w:style>
  <w:style w:type="paragraph" w:styleId="IntenseQuote">
    <w:name w:val="Intense Quote"/>
    <w:basedOn w:val="Normal"/>
    <w:next w:val="Normal"/>
    <w:link w:val="IntenseQuoteChar"/>
    <w:uiPriority w:val="30"/>
    <w:qFormat/>
    <w:rsid w:val="00F5584F"/>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F5584F"/>
    <w:rPr>
      <w:rFonts w:asciiTheme="majorHAnsi" w:eastAsiaTheme="majorEastAsia" w:hAnsiTheme="majorHAnsi" w:cstheme="majorBidi"/>
      <w:color w:val="0E2841" w:themeColor="text2"/>
      <w:spacing w:val="-6"/>
      <w:sz w:val="32"/>
      <w:szCs w:val="32"/>
      <w:lang w:val="en-US"/>
    </w:rPr>
  </w:style>
  <w:style w:type="character" w:styleId="SubtleEmphasis">
    <w:name w:val="Subtle Emphasis"/>
    <w:basedOn w:val="DefaultParagraphFont"/>
    <w:uiPriority w:val="19"/>
    <w:qFormat/>
    <w:rsid w:val="00F5584F"/>
    <w:rPr>
      <w:i/>
      <w:iCs/>
      <w:color w:val="595959" w:themeColor="text1" w:themeTint="A6"/>
    </w:rPr>
  </w:style>
  <w:style w:type="character" w:styleId="IntenseEmphasis">
    <w:name w:val="Intense Emphasis"/>
    <w:basedOn w:val="DefaultParagraphFont"/>
    <w:uiPriority w:val="21"/>
    <w:qFormat/>
    <w:rsid w:val="00F5584F"/>
    <w:rPr>
      <w:b/>
      <w:bCs/>
      <w:i/>
      <w:iCs/>
    </w:rPr>
  </w:style>
  <w:style w:type="character" w:styleId="SubtleReference">
    <w:name w:val="Subtle Reference"/>
    <w:basedOn w:val="DefaultParagraphFont"/>
    <w:uiPriority w:val="31"/>
    <w:qFormat/>
    <w:rsid w:val="00F5584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584F"/>
    <w:rPr>
      <w:b/>
      <w:bCs/>
      <w:smallCaps/>
      <w:color w:val="0E2841" w:themeColor="text2"/>
      <w:u w:val="single"/>
    </w:rPr>
  </w:style>
  <w:style w:type="character" w:styleId="BookTitle">
    <w:name w:val="Book Title"/>
    <w:basedOn w:val="DefaultParagraphFont"/>
    <w:uiPriority w:val="33"/>
    <w:qFormat/>
    <w:rsid w:val="00F5584F"/>
    <w:rPr>
      <w:b/>
      <w:bCs/>
      <w:smallCaps/>
      <w:spacing w:val="10"/>
    </w:rPr>
  </w:style>
  <w:style w:type="paragraph" w:styleId="TOCHeading">
    <w:name w:val="TOC Heading"/>
    <w:basedOn w:val="Heading1"/>
    <w:next w:val="Normal"/>
    <w:uiPriority w:val="39"/>
    <w:semiHidden/>
    <w:unhideWhenUsed/>
    <w:qFormat/>
    <w:rsid w:val="00F5584F"/>
    <w:pPr>
      <w:outlineLvl w:val="9"/>
    </w:pPr>
  </w:style>
  <w:style w:type="character" w:customStyle="1" w:styleId="NoSpacingChar">
    <w:name w:val="No Spacing Char"/>
    <w:aliases w:val="Equations Char"/>
    <w:link w:val="NoSpacing"/>
    <w:uiPriority w:val="1"/>
    <w:rsid w:val="00B05DD4"/>
  </w:style>
  <w:style w:type="table" w:styleId="TableGrid">
    <w:name w:val="Table Grid"/>
    <w:basedOn w:val="TableNormal"/>
    <w:uiPriority w:val="39"/>
    <w:rsid w:val="005A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04276">
      <w:bodyDiv w:val="1"/>
      <w:marLeft w:val="0"/>
      <w:marRight w:val="0"/>
      <w:marTop w:val="0"/>
      <w:marBottom w:val="0"/>
      <w:divBdr>
        <w:top w:val="none" w:sz="0" w:space="0" w:color="auto"/>
        <w:left w:val="none" w:sz="0" w:space="0" w:color="auto"/>
        <w:bottom w:val="none" w:sz="0" w:space="0" w:color="auto"/>
        <w:right w:val="none" w:sz="0" w:space="0" w:color="auto"/>
      </w:divBdr>
    </w:div>
    <w:div w:id="18715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1DBC-91D7-4C1D-9B34-6B569909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957</Words>
  <Characters>5457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59</cp:revision>
  <dcterms:created xsi:type="dcterms:W3CDTF">2024-10-24T12:43:00Z</dcterms:created>
  <dcterms:modified xsi:type="dcterms:W3CDTF">2024-12-06T10:41:00Z</dcterms:modified>
</cp:coreProperties>
</file>